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46" w:rsidRDefault="00BB2446" w:rsidP="00BB2446">
      <w:pPr>
        <w:spacing w:after="0"/>
        <w:jc w:val="right"/>
        <w:rPr>
          <w:rFonts w:ascii="Times New Roman" w:hAnsi="Times New Roman" w:cs="Times New Roman"/>
          <w:color w:val="000000"/>
          <w:sz w:val="20"/>
          <w:szCs w:val="20"/>
        </w:rPr>
      </w:pP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bookmarkEnd w:id="0"/>
    </w:p>
    <w:p w:rsidR="00BB2446" w:rsidRPr="00857B47" w:rsidRDefault="00BB2446" w:rsidP="00BB2446">
      <w:pPr>
        <w:pStyle w:val="a9"/>
        <w:jc w:val="right"/>
        <w:rPr>
          <w:rFonts w:ascii="Times New Roman" w:hAnsi="Times New Roman" w:cs="Times New Roman"/>
          <w:sz w:val="20"/>
          <w:szCs w:val="20"/>
        </w:rPr>
      </w:pPr>
    </w:p>
    <w:p w:rsidR="00CD4F7E" w:rsidRPr="00045F58"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Приложение 6</w:t>
      </w:r>
    </w:p>
    <w:p w:rsidR="00CD4F7E" w:rsidRPr="00045F58"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к приказу руководителя</w:t>
      </w:r>
    </w:p>
    <w:p w:rsidR="00CD4F7E" w:rsidRPr="00045F58"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отдела образования</w:t>
      </w:r>
    </w:p>
    <w:p w:rsidR="00CD4F7E" w:rsidRPr="00045F58"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г. Кокшетау</w:t>
      </w:r>
    </w:p>
    <w:p w:rsidR="00CD4F7E" w:rsidRPr="00045F58"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от «</w:t>
      </w:r>
      <w:r w:rsidR="005465BC" w:rsidRPr="00045F58">
        <w:rPr>
          <w:rFonts w:ascii="Times New Roman" w:hAnsi="Times New Roman" w:cs="Times New Roman"/>
          <w:sz w:val="20"/>
          <w:szCs w:val="20"/>
        </w:rPr>
        <w:t>_</w:t>
      </w:r>
      <w:r w:rsidR="00045F58" w:rsidRPr="00045F58">
        <w:rPr>
          <w:rFonts w:ascii="Times New Roman" w:hAnsi="Times New Roman" w:cs="Times New Roman"/>
          <w:sz w:val="20"/>
          <w:szCs w:val="20"/>
        </w:rPr>
        <w:t>3</w:t>
      </w:r>
      <w:r w:rsidR="005465BC" w:rsidRPr="00045F58">
        <w:rPr>
          <w:rFonts w:ascii="Times New Roman" w:hAnsi="Times New Roman" w:cs="Times New Roman"/>
          <w:sz w:val="20"/>
          <w:szCs w:val="20"/>
        </w:rPr>
        <w:t>__</w:t>
      </w:r>
      <w:r w:rsidRPr="00045F58">
        <w:rPr>
          <w:rFonts w:ascii="Times New Roman" w:hAnsi="Times New Roman" w:cs="Times New Roman"/>
          <w:sz w:val="20"/>
          <w:szCs w:val="20"/>
        </w:rPr>
        <w:t xml:space="preserve">» </w:t>
      </w:r>
      <w:r w:rsidR="00045F58" w:rsidRPr="00045F58">
        <w:rPr>
          <w:rFonts w:ascii="Times New Roman" w:hAnsi="Times New Roman" w:cs="Times New Roman"/>
          <w:sz w:val="20"/>
          <w:szCs w:val="20"/>
        </w:rPr>
        <w:t>апреля</w:t>
      </w:r>
      <w:r w:rsidRPr="00045F58">
        <w:rPr>
          <w:rFonts w:ascii="Times New Roman" w:hAnsi="Times New Roman" w:cs="Times New Roman"/>
          <w:sz w:val="20"/>
          <w:szCs w:val="20"/>
        </w:rPr>
        <w:t xml:space="preserve">  2018 года</w:t>
      </w:r>
    </w:p>
    <w:p w:rsidR="00CD4F7E"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 _</w:t>
      </w:r>
      <w:r w:rsidR="00045F58" w:rsidRPr="00045F58">
        <w:rPr>
          <w:rFonts w:ascii="Times New Roman" w:hAnsi="Times New Roman" w:cs="Times New Roman"/>
          <w:sz w:val="20"/>
          <w:szCs w:val="20"/>
        </w:rPr>
        <w:t>115</w:t>
      </w:r>
      <w:r w:rsidRPr="00045F58">
        <w:rPr>
          <w:rFonts w:ascii="Times New Roman" w:hAnsi="Times New Roman" w:cs="Times New Roman"/>
          <w:sz w:val="20"/>
          <w:szCs w:val="20"/>
        </w:rPr>
        <w:t>__</w:t>
      </w:r>
    </w:p>
    <w:p w:rsidR="00CD4F7E" w:rsidRDefault="00CD4F7E" w:rsidP="00CD4F7E">
      <w:pPr>
        <w:pStyle w:val="a9"/>
        <w:jc w:val="right"/>
        <w:rPr>
          <w:rFonts w:ascii="Times New Roman" w:hAnsi="Times New Roman" w:cs="Times New Roman"/>
          <w:b/>
          <w:sz w:val="28"/>
          <w:szCs w:val="28"/>
        </w:rPr>
      </w:pPr>
    </w:p>
    <w:p w:rsidR="00BB2446" w:rsidRPr="00857B47" w:rsidRDefault="00BB2446" w:rsidP="00BB2446">
      <w:pPr>
        <w:pStyle w:val="a9"/>
        <w:jc w:val="right"/>
        <w:rPr>
          <w:rFonts w:ascii="Times New Roman" w:hAnsi="Times New Roman" w:cs="Times New Roman"/>
          <w:sz w:val="20"/>
          <w:szCs w:val="20"/>
        </w:rPr>
      </w:pPr>
      <w:r w:rsidRPr="00857B47">
        <w:rPr>
          <w:rFonts w:ascii="Times New Roman" w:hAnsi="Times New Roman" w:cs="Times New Roman"/>
          <w:sz w:val="20"/>
          <w:szCs w:val="20"/>
        </w:rPr>
        <w:t>Приложение 1</w:t>
      </w:r>
      <w:r w:rsidR="009A5099">
        <w:rPr>
          <w:rFonts w:ascii="Times New Roman" w:hAnsi="Times New Roman" w:cs="Times New Roman"/>
          <w:sz w:val="20"/>
          <w:szCs w:val="20"/>
        </w:rPr>
        <w:t>5</w:t>
      </w:r>
    </w:p>
    <w:p w:rsidR="00BB2446" w:rsidRPr="00857B47" w:rsidRDefault="00BB2446" w:rsidP="00BB2446">
      <w:pPr>
        <w:pStyle w:val="a9"/>
        <w:jc w:val="right"/>
        <w:rPr>
          <w:rFonts w:ascii="Times New Roman" w:hAnsi="Times New Roman" w:cs="Times New Roman"/>
          <w:sz w:val="20"/>
          <w:szCs w:val="20"/>
        </w:rPr>
      </w:pPr>
      <w:r w:rsidRPr="00857B47">
        <w:rPr>
          <w:rFonts w:ascii="Times New Roman" w:hAnsi="Times New Roman" w:cs="Times New Roman"/>
          <w:sz w:val="20"/>
          <w:szCs w:val="20"/>
        </w:rPr>
        <w:t>к приказу руководителя</w:t>
      </w:r>
    </w:p>
    <w:p w:rsidR="00BB2446" w:rsidRPr="00857B47" w:rsidRDefault="00BB2446" w:rsidP="00BB2446">
      <w:pPr>
        <w:pStyle w:val="a9"/>
        <w:jc w:val="right"/>
        <w:rPr>
          <w:rFonts w:ascii="Times New Roman" w:hAnsi="Times New Roman" w:cs="Times New Roman"/>
          <w:sz w:val="20"/>
          <w:szCs w:val="20"/>
        </w:rPr>
      </w:pPr>
      <w:r w:rsidRPr="00857B47">
        <w:rPr>
          <w:rFonts w:ascii="Times New Roman" w:hAnsi="Times New Roman" w:cs="Times New Roman"/>
          <w:sz w:val="20"/>
          <w:szCs w:val="20"/>
        </w:rPr>
        <w:t>отдела образования</w:t>
      </w:r>
    </w:p>
    <w:p w:rsidR="00BB2446" w:rsidRPr="00857B47" w:rsidRDefault="00BB2446" w:rsidP="00BB2446">
      <w:pPr>
        <w:pStyle w:val="a9"/>
        <w:jc w:val="right"/>
        <w:rPr>
          <w:rFonts w:ascii="Times New Roman" w:hAnsi="Times New Roman" w:cs="Times New Roman"/>
          <w:sz w:val="20"/>
          <w:szCs w:val="20"/>
        </w:rPr>
      </w:pPr>
      <w:r w:rsidRPr="00857B47">
        <w:rPr>
          <w:rFonts w:ascii="Times New Roman" w:hAnsi="Times New Roman" w:cs="Times New Roman"/>
          <w:sz w:val="20"/>
          <w:szCs w:val="20"/>
        </w:rPr>
        <w:t>г. Кокшетау</w:t>
      </w:r>
    </w:p>
    <w:p w:rsidR="00941140" w:rsidRDefault="00941140" w:rsidP="00941140">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941140" w:rsidRDefault="00941140" w:rsidP="00941140">
      <w:pPr>
        <w:pStyle w:val="a9"/>
        <w:jc w:val="right"/>
        <w:rPr>
          <w:rFonts w:ascii="Times New Roman" w:hAnsi="Times New Roman" w:cs="Times New Roman"/>
          <w:sz w:val="20"/>
          <w:szCs w:val="20"/>
        </w:rPr>
      </w:pPr>
      <w:r>
        <w:rPr>
          <w:rFonts w:ascii="Times New Roman" w:hAnsi="Times New Roman" w:cs="Times New Roman"/>
          <w:sz w:val="20"/>
          <w:szCs w:val="20"/>
        </w:rPr>
        <w:t>№</w:t>
      </w:r>
      <w:r w:rsidR="00CD4F7E">
        <w:rPr>
          <w:rFonts w:ascii="Times New Roman" w:hAnsi="Times New Roman" w:cs="Times New Roman"/>
          <w:sz w:val="20"/>
          <w:szCs w:val="20"/>
        </w:rPr>
        <w:t xml:space="preserve"> __</w:t>
      </w:r>
      <w:r>
        <w:rPr>
          <w:rFonts w:ascii="Times New Roman" w:hAnsi="Times New Roman" w:cs="Times New Roman"/>
          <w:sz w:val="20"/>
          <w:szCs w:val="20"/>
        </w:rPr>
        <w:t xml:space="preserve">  2</w:t>
      </w:r>
      <w:r w:rsidR="00CD4F7E">
        <w:rPr>
          <w:rFonts w:ascii="Times New Roman" w:hAnsi="Times New Roman" w:cs="Times New Roman"/>
          <w:sz w:val="20"/>
          <w:szCs w:val="20"/>
        </w:rPr>
        <w:t>__</w:t>
      </w:r>
    </w:p>
    <w:p w:rsidR="008D3202" w:rsidRDefault="008D3202" w:rsidP="00941140">
      <w:pPr>
        <w:pStyle w:val="a9"/>
        <w:jc w:val="right"/>
        <w:rPr>
          <w:rFonts w:ascii="Times New Roman" w:hAnsi="Times New Roman" w:cs="Times New Roman"/>
          <w:b/>
          <w:sz w:val="28"/>
          <w:szCs w:val="28"/>
        </w:rPr>
      </w:pPr>
    </w:p>
    <w:p w:rsidR="00BB2446" w:rsidRPr="008D5C9E" w:rsidRDefault="00BB2446" w:rsidP="00BB2446">
      <w:pPr>
        <w:pStyle w:val="a9"/>
        <w:jc w:val="right"/>
        <w:rPr>
          <w:rFonts w:ascii="Times New Roman" w:hAnsi="Times New Roman" w:cs="Times New Roman"/>
          <w:b/>
          <w:sz w:val="28"/>
          <w:szCs w:val="28"/>
        </w:rPr>
      </w:pPr>
    </w:p>
    <w:p w:rsidR="0033532D" w:rsidRPr="003D32F8" w:rsidRDefault="0033532D" w:rsidP="0033532D">
      <w:pPr>
        <w:pStyle w:val="a9"/>
        <w:jc w:val="center"/>
        <w:rPr>
          <w:rFonts w:ascii="Times New Roman" w:hAnsi="Times New Roman" w:cs="Times New Roman"/>
          <w:b/>
          <w:sz w:val="20"/>
          <w:szCs w:val="20"/>
        </w:rPr>
      </w:pPr>
      <w:r w:rsidRPr="003D32F8">
        <w:rPr>
          <w:rFonts w:ascii="Times New Roman" w:hAnsi="Times New Roman" w:cs="Times New Roman"/>
          <w:b/>
          <w:sz w:val="20"/>
          <w:szCs w:val="20"/>
        </w:rPr>
        <w:t>БЮДЖЕТНАЯ ПРОГРАММА</w:t>
      </w:r>
    </w:p>
    <w:p w:rsidR="0033532D" w:rsidRPr="00CC016C" w:rsidRDefault="00EA5DE4" w:rsidP="003D32F8">
      <w:pPr>
        <w:pStyle w:val="a9"/>
        <w:jc w:val="center"/>
        <w:rPr>
          <w:rFonts w:ascii="Times New Roman" w:hAnsi="Times New Roman" w:cs="Times New Roman"/>
          <w:b/>
          <w:sz w:val="20"/>
          <w:szCs w:val="20"/>
        </w:rPr>
      </w:pPr>
      <w:r w:rsidRPr="00CC016C">
        <w:rPr>
          <w:rFonts w:ascii="Times New Roman" w:hAnsi="Times New Roman" w:cs="Times New Roman"/>
          <w:b/>
          <w:sz w:val="20"/>
          <w:szCs w:val="20"/>
        </w:rPr>
        <w:t>464  ГУ «Отдел образования города Кокшетау»</w:t>
      </w:r>
    </w:p>
    <w:p w:rsidR="0033532D" w:rsidRPr="003D32F8" w:rsidRDefault="0033532D" w:rsidP="0033532D">
      <w:pPr>
        <w:pStyle w:val="a9"/>
        <w:jc w:val="center"/>
        <w:rPr>
          <w:rFonts w:ascii="Times New Roman" w:hAnsi="Times New Roman" w:cs="Times New Roman"/>
          <w:sz w:val="20"/>
          <w:szCs w:val="20"/>
        </w:rPr>
      </w:pPr>
      <w:r w:rsidRPr="003D32F8">
        <w:rPr>
          <w:rFonts w:ascii="Times New Roman" w:hAnsi="Times New Roman" w:cs="Times New Roman"/>
          <w:sz w:val="20"/>
          <w:szCs w:val="20"/>
        </w:rPr>
        <w:t>на 201</w:t>
      </w:r>
      <w:r w:rsidR="00070F87">
        <w:rPr>
          <w:rFonts w:ascii="Times New Roman" w:hAnsi="Times New Roman" w:cs="Times New Roman"/>
          <w:sz w:val="20"/>
          <w:szCs w:val="20"/>
        </w:rPr>
        <w:t>8</w:t>
      </w:r>
      <w:r w:rsidR="00B24534">
        <w:rPr>
          <w:rFonts w:ascii="Times New Roman" w:hAnsi="Times New Roman" w:cs="Times New Roman"/>
          <w:sz w:val="20"/>
          <w:szCs w:val="20"/>
        </w:rPr>
        <w:t xml:space="preserve"> – 20</w:t>
      </w:r>
      <w:r w:rsidR="00070F87">
        <w:rPr>
          <w:rFonts w:ascii="Times New Roman" w:hAnsi="Times New Roman" w:cs="Times New Roman"/>
          <w:sz w:val="20"/>
          <w:szCs w:val="20"/>
        </w:rPr>
        <w:t>20</w:t>
      </w:r>
      <w:r w:rsidRPr="003D32F8">
        <w:rPr>
          <w:rFonts w:ascii="Times New Roman" w:hAnsi="Times New Roman" w:cs="Times New Roman"/>
          <w:sz w:val="20"/>
          <w:szCs w:val="20"/>
        </w:rPr>
        <w:t xml:space="preserve"> годы</w:t>
      </w:r>
    </w:p>
    <w:p w:rsidR="0033532D" w:rsidRPr="003D32F8" w:rsidRDefault="0033532D" w:rsidP="0033532D">
      <w:pPr>
        <w:pStyle w:val="a9"/>
        <w:rPr>
          <w:rFonts w:ascii="Times New Roman" w:hAnsi="Times New Roman" w:cs="Times New Roman"/>
          <w:i/>
          <w:sz w:val="20"/>
          <w:szCs w:val="20"/>
        </w:rPr>
      </w:pPr>
    </w:p>
    <w:p w:rsidR="0033532D" w:rsidRPr="003D32F8" w:rsidRDefault="003D32F8" w:rsidP="0033532D">
      <w:pPr>
        <w:pStyle w:val="a9"/>
        <w:rPr>
          <w:rFonts w:ascii="Times New Roman" w:hAnsi="Times New Roman" w:cs="Times New Roman"/>
          <w:sz w:val="20"/>
          <w:szCs w:val="20"/>
        </w:rPr>
      </w:pPr>
      <w:r>
        <w:rPr>
          <w:rFonts w:ascii="Times New Roman" w:hAnsi="Times New Roman" w:cs="Times New Roman"/>
          <w:b/>
          <w:sz w:val="20"/>
          <w:szCs w:val="20"/>
        </w:rPr>
        <w:t>К</w:t>
      </w:r>
      <w:r w:rsidRPr="003D32F8">
        <w:rPr>
          <w:rFonts w:ascii="Times New Roman" w:hAnsi="Times New Roman" w:cs="Times New Roman"/>
          <w:b/>
          <w:sz w:val="20"/>
          <w:szCs w:val="20"/>
        </w:rPr>
        <w:t>од и наименование бюджетной программы:</w:t>
      </w:r>
      <w:r w:rsidR="00CC016C">
        <w:rPr>
          <w:rFonts w:ascii="Times New Roman" w:hAnsi="Times New Roman" w:cs="Times New Roman"/>
          <w:b/>
          <w:sz w:val="20"/>
          <w:szCs w:val="20"/>
        </w:rPr>
        <w:t xml:space="preserve"> </w:t>
      </w:r>
      <w:r w:rsidR="0033532D" w:rsidRPr="003D32F8">
        <w:rPr>
          <w:rFonts w:ascii="Times New Roman" w:hAnsi="Times New Roman" w:cs="Times New Roman"/>
          <w:sz w:val="20"/>
          <w:szCs w:val="20"/>
        </w:rPr>
        <w:t>464.0</w:t>
      </w:r>
      <w:r w:rsidR="00E13102" w:rsidRPr="003D32F8">
        <w:rPr>
          <w:rFonts w:ascii="Times New Roman" w:hAnsi="Times New Roman" w:cs="Times New Roman"/>
          <w:sz w:val="20"/>
          <w:szCs w:val="20"/>
        </w:rPr>
        <w:t>67</w:t>
      </w:r>
      <w:r w:rsidR="0033532D" w:rsidRPr="003D32F8">
        <w:rPr>
          <w:rFonts w:ascii="Times New Roman" w:hAnsi="Times New Roman" w:cs="Times New Roman"/>
          <w:sz w:val="20"/>
          <w:szCs w:val="20"/>
        </w:rPr>
        <w:t xml:space="preserve"> </w:t>
      </w:r>
      <w:r w:rsidR="0033532D" w:rsidRPr="003D32F8">
        <w:rPr>
          <w:rFonts w:ascii="Times New Roman" w:hAnsi="Times New Roman" w:cs="Times New Roman"/>
          <w:bCs/>
          <w:sz w:val="20"/>
          <w:szCs w:val="20"/>
        </w:rPr>
        <w:t>Капитальные расходы подведомственных государственных учреждений и организаций</w:t>
      </w:r>
    </w:p>
    <w:p w:rsidR="0033532D" w:rsidRPr="008A5B63" w:rsidRDefault="002363D8" w:rsidP="0033532D">
      <w:pPr>
        <w:pStyle w:val="a9"/>
        <w:rPr>
          <w:rFonts w:ascii="Times New Roman" w:hAnsi="Times New Roman" w:cs="Times New Roman"/>
          <w:sz w:val="20"/>
          <w:szCs w:val="20"/>
        </w:rPr>
      </w:pPr>
      <w:r w:rsidRPr="003D32F8">
        <w:rPr>
          <w:rFonts w:ascii="Times New Roman" w:hAnsi="Times New Roman" w:cs="Times New Roman"/>
          <w:b/>
          <w:sz w:val="20"/>
          <w:szCs w:val="20"/>
        </w:rPr>
        <w:t>Руководитель бюджетной программы</w:t>
      </w:r>
      <w:r w:rsidR="003D32F8" w:rsidRPr="003D32F8">
        <w:rPr>
          <w:rFonts w:ascii="Times New Roman" w:hAnsi="Times New Roman" w:cs="Times New Roman"/>
          <w:sz w:val="20"/>
          <w:szCs w:val="20"/>
        </w:rPr>
        <w:t>:</w:t>
      </w:r>
      <w:r w:rsidRPr="003D32F8">
        <w:rPr>
          <w:rFonts w:ascii="Times New Roman" w:hAnsi="Times New Roman" w:cs="Times New Roman"/>
          <w:sz w:val="20"/>
          <w:szCs w:val="20"/>
        </w:rPr>
        <w:t xml:space="preserve">  </w:t>
      </w:r>
      <w:r w:rsidR="005212F1">
        <w:rPr>
          <w:rFonts w:ascii="Times New Roman" w:hAnsi="Times New Roman" w:cs="Times New Roman"/>
          <w:sz w:val="20"/>
          <w:szCs w:val="20"/>
        </w:rPr>
        <w:t>Р</w:t>
      </w:r>
      <w:r w:rsidR="003D32F8" w:rsidRPr="003D32F8">
        <w:rPr>
          <w:rFonts w:ascii="Times New Roman" w:hAnsi="Times New Roman" w:cs="Times New Roman"/>
          <w:sz w:val="20"/>
          <w:szCs w:val="20"/>
        </w:rPr>
        <w:t>уководитель отдела</w:t>
      </w:r>
      <w:r w:rsidRPr="003D32F8">
        <w:rPr>
          <w:rFonts w:ascii="Times New Roman" w:hAnsi="Times New Roman" w:cs="Times New Roman"/>
          <w:sz w:val="20"/>
          <w:szCs w:val="20"/>
        </w:rPr>
        <w:t xml:space="preserve"> образования города Кокшетау</w:t>
      </w:r>
      <w:r w:rsidRPr="003D32F8">
        <w:rPr>
          <w:rFonts w:ascii="Times New Roman" w:hAnsi="Times New Roman" w:cs="Times New Roman"/>
          <w:b/>
          <w:sz w:val="20"/>
          <w:szCs w:val="20"/>
        </w:rPr>
        <w:t xml:space="preserve"> </w:t>
      </w:r>
      <w:proofErr w:type="spellStart"/>
      <w:r w:rsidRPr="003D32F8">
        <w:rPr>
          <w:rFonts w:ascii="Times New Roman" w:hAnsi="Times New Roman" w:cs="Times New Roman"/>
          <w:sz w:val="20"/>
          <w:szCs w:val="20"/>
        </w:rPr>
        <w:t>Жусупов</w:t>
      </w:r>
      <w:proofErr w:type="spellEnd"/>
      <w:r w:rsidRPr="003D32F8">
        <w:rPr>
          <w:rFonts w:ascii="Times New Roman" w:hAnsi="Times New Roman" w:cs="Times New Roman"/>
          <w:sz w:val="20"/>
          <w:szCs w:val="20"/>
        </w:rPr>
        <w:t xml:space="preserve"> Б.А.</w:t>
      </w:r>
    </w:p>
    <w:p w:rsidR="00B24534" w:rsidRDefault="0033532D" w:rsidP="00B24534">
      <w:pPr>
        <w:pStyle w:val="a9"/>
        <w:jc w:val="both"/>
        <w:rPr>
          <w:rFonts w:ascii="Times New Roman" w:hAnsi="Times New Roman" w:cs="Times New Roman"/>
          <w:sz w:val="20"/>
          <w:szCs w:val="20"/>
          <w:lang w:val="kk-KZ"/>
        </w:rPr>
      </w:pPr>
      <w:r w:rsidRPr="003D32F8">
        <w:rPr>
          <w:rFonts w:ascii="Times New Roman" w:hAnsi="Times New Roman" w:cs="Times New Roman"/>
          <w:b/>
          <w:sz w:val="20"/>
          <w:szCs w:val="20"/>
        </w:rPr>
        <w:t>Нормативная правовая основа бюджетной программы</w:t>
      </w:r>
      <w:r w:rsidR="003D32F8">
        <w:rPr>
          <w:rFonts w:ascii="Times New Roman" w:hAnsi="Times New Roman" w:cs="Times New Roman"/>
          <w:b/>
          <w:sz w:val="20"/>
          <w:szCs w:val="20"/>
        </w:rPr>
        <w:t>:</w:t>
      </w:r>
      <w:r w:rsidRPr="003D32F8">
        <w:rPr>
          <w:rFonts w:ascii="Times New Roman" w:hAnsi="Times New Roman" w:cs="Times New Roman"/>
          <w:b/>
          <w:sz w:val="20"/>
          <w:szCs w:val="20"/>
        </w:rPr>
        <w:t xml:space="preserve">  </w:t>
      </w:r>
      <w:r w:rsidR="000F3352" w:rsidRPr="009037E8">
        <w:rPr>
          <w:rFonts w:ascii="Times New Roman" w:hAnsi="Times New Roman" w:cs="Times New Roman"/>
          <w:sz w:val="20"/>
          <w:szCs w:val="20"/>
        </w:rPr>
        <w:t>Бюджетный кодекс РК,</w:t>
      </w:r>
      <w:r w:rsidR="000F3352">
        <w:rPr>
          <w:rFonts w:ascii="Times New Roman" w:hAnsi="Times New Roman" w:cs="Times New Roman"/>
          <w:b/>
          <w:sz w:val="20"/>
          <w:szCs w:val="20"/>
        </w:rPr>
        <w:t xml:space="preserve"> </w:t>
      </w:r>
      <w:r w:rsidR="000F3352">
        <w:rPr>
          <w:rFonts w:ascii="Times New Roman" w:hAnsi="Times New Roman" w:cs="Times New Roman"/>
          <w:sz w:val="20"/>
          <w:szCs w:val="20"/>
          <w:lang w:val="kk-KZ"/>
        </w:rPr>
        <w:t xml:space="preserve">Закон РК  «Об образовании», </w:t>
      </w:r>
      <w:r w:rsidR="00B24534" w:rsidRPr="002F658B">
        <w:rPr>
          <w:rFonts w:ascii="Times New Roman" w:hAnsi="Times New Roman" w:cs="Times New Roman"/>
          <w:sz w:val="20"/>
          <w:szCs w:val="20"/>
          <w:lang w:val="kk-KZ"/>
        </w:rPr>
        <w:t xml:space="preserve">Указ </w:t>
      </w:r>
      <w:r w:rsidR="00B24534" w:rsidRPr="002F658B">
        <w:rPr>
          <w:rFonts w:ascii="Times New Roman" w:hAnsi="Times New Roman" w:cs="Times New Roman"/>
          <w:sz w:val="20"/>
          <w:szCs w:val="20"/>
        </w:rPr>
        <w:t xml:space="preserve">Президента Республики Казахстан от 1 марта 2016 года № </w:t>
      </w:r>
      <w:r w:rsidR="00B24534" w:rsidRPr="002F658B">
        <w:rPr>
          <w:rFonts w:ascii="Times New Roman" w:hAnsi="Times New Roman" w:cs="Times New Roman"/>
          <w:sz w:val="20"/>
          <w:szCs w:val="20"/>
          <w:lang w:val="kk-KZ"/>
        </w:rPr>
        <w:t>205 « О государственной программе развития образования и науки Республики Казахстан на 2016-2019 годы»;</w:t>
      </w:r>
      <w:r w:rsidR="000F3352">
        <w:rPr>
          <w:rFonts w:ascii="Times New Roman" w:hAnsi="Times New Roman" w:cs="Times New Roman"/>
          <w:sz w:val="20"/>
          <w:szCs w:val="20"/>
          <w:lang w:val="kk-KZ"/>
        </w:rPr>
        <w:t xml:space="preserve"> </w:t>
      </w:r>
      <w:r w:rsidR="000F3352">
        <w:rPr>
          <w:rFonts w:ascii="Times New Roman" w:hAnsi="Times New Roman" w:cs="Times New Roman"/>
          <w:sz w:val="20"/>
          <w:szCs w:val="20"/>
        </w:rPr>
        <w:t>Постановление</w:t>
      </w:r>
      <w:r w:rsidR="000F3352" w:rsidRPr="009037E8">
        <w:rPr>
          <w:rFonts w:ascii="Times New Roman" w:hAnsi="Times New Roman" w:cs="Times New Roman"/>
          <w:sz w:val="20"/>
          <w:szCs w:val="20"/>
        </w:rPr>
        <w:t xml:space="preserve"> </w:t>
      </w:r>
      <w:proofErr w:type="spellStart"/>
      <w:r w:rsidR="000F3352" w:rsidRPr="009037E8">
        <w:rPr>
          <w:rFonts w:ascii="Times New Roman" w:hAnsi="Times New Roman" w:cs="Times New Roman"/>
          <w:sz w:val="20"/>
          <w:szCs w:val="20"/>
        </w:rPr>
        <w:t>акимата</w:t>
      </w:r>
      <w:proofErr w:type="spellEnd"/>
      <w:r w:rsidR="000F3352" w:rsidRPr="009037E8">
        <w:rPr>
          <w:rFonts w:ascii="Times New Roman" w:hAnsi="Times New Roman" w:cs="Times New Roman"/>
          <w:sz w:val="20"/>
          <w:szCs w:val="20"/>
        </w:rPr>
        <w:t xml:space="preserve"> г. Кокшетау от 03.01.2018 г. № А-1/5 «О реализации решения </w:t>
      </w:r>
      <w:proofErr w:type="spellStart"/>
      <w:r w:rsidR="000F3352" w:rsidRPr="009037E8">
        <w:rPr>
          <w:rFonts w:ascii="Times New Roman" w:hAnsi="Times New Roman" w:cs="Times New Roman"/>
          <w:sz w:val="20"/>
          <w:szCs w:val="20"/>
        </w:rPr>
        <w:t>Кокшетауского</w:t>
      </w:r>
      <w:proofErr w:type="spellEnd"/>
      <w:r w:rsidR="000F3352" w:rsidRPr="009037E8">
        <w:rPr>
          <w:rFonts w:ascii="Times New Roman" w:hAnsi="Times New Roman" w:cs="Times New Roman"/>
          <w:sz w:val="20"/>
          <w:szCs w:val="20"/>
        </w:rPr>
        <w:t xml:space="preserve"> городского </w:t>
      </w:r>
      <w:proofErr w:type="spellStart"/>
      <w:r w:rsidR="000F3352" w:rsidRPr="009037E8">
        <w:rPr>
          <w:rFonts w:ascii="Times New Roman" w:hAnsi="Times New Roman" w:cs="Times New Roman"/>
          <w:sz w:val="20"/>
          <w:szCs w:val="20"/>
        </w:rPr>
        <w:t>маслихата</w:t>
      </w:r>
      <w:proofErr w:type="spellEnd"/>
      <w:r w:rsidR="000F3352" w:rsidRPr="009037E8">
        <w:rPr>
          <w:rFonts w:ascii="Times New Roman" w:hAnsi="Times New Roman" w:cs="Times New Roman"/>
          <w:sz w:val="20"/>
          <w:szCs w:val="20"/>
        </w:rPr>
        <w:t xml:space="preserve"> «О городском бюджете на 2018-2020 годы»</w:t>
      </w:r>
      <w:r w:rsidR="000F3352" w:rsidRPr="009037E8">
        <w:rPr>
          <w:rFonts w:ascii="Times New Roman" w:hAnsi="Times New Roman" w:cs="Times New Roman"/>
          <w:sz w:val="20"/>
          <w:szCs w:val="20"/>
          <w:lang w:val="kk-KZ"/>
        </w:rPr>
        <w:t>.</w:t>
      </w:r>
    </w:p>
    <w:p w:rsidR="0033532D" w:rsidRPr="003D32F8" w:rsidRDefault="0033532D" w:rsidP="00B24534">
      <w:pPr>
        <w:pStyle w:val="a9"/>
        <w:jc w:val="both"/>
        <w:rPr>
          <w:rFonts w:ascii="Times New Roman" w:hAnsi="Times New Roman" w:cs="Times New Roman"/>
          <w:i/>
          <w:sz w:val="20"/>
          <w:szCs w:val="20"/>
        </w:rPr>
      </w:pPr>
      <w:r w:rsidRPr="003D32F8">
        <w:rPr>
          <w:rFonts w:ascii="Times New Roman" w:hAnsi="Times New Roman" w:cs="Times New Roman"/>
          <w:b/>
          <w:sz w:val="20"/>
          <w:szCs w:val="20"/>
        </w:rPr>
        <w:t xml:space="preserve">Вид бюджетной программы:  </w:t>
      </w:r>
    </w:p>
    <w:p w:rsidR="0033532D" w:rsidRPr="003D32F8" w:rsidRDefault="003D32F8" w:rsidP="0033532D">
      <w:pPr>
        <w:pStyle w:val="a9"/>
        <w:rPr>
          <w:rFonts w:ascii="Times New Roman" w:hAnsi="Times New Roman" w:cs="Times New Roman"/>
          <w:sz w:val="20"/>
          <w:szCs w:val="20"/>
        </w:rPr>
      </w:pPr>
      <w:r w:rsidRPr="003D32F8">
        <w:rPr>
          <w:rFonts w:ascii="Times New Roman" w:hAnsi="Times New Roman" w:cs="Times New Roman"/>
          <w:b/>
          <w:sz w:val="20"/>
          <w:szCs w:val="20"/>
        </w:rPr>
        <w:t>В зависимости от уровня государственного управления:</w:t>
      </w:r>
      <w:r>
        <w:rPr>
          <w:rFonts w:ascii="Times New Roman" w:hAnsi="Times New Roman" w:cs="Times New Roman"/>
          <w:b/>
          <w:sz w:val="20"/>
          <w:szCs w:val="20"/>
        </w:rPr>
        <w:t xml:space="preserve"> </w:t>
      </w:r>
      <w:r w:rsidR="0033532D" w:rsidRPr="003D32F8">
        <w:rPr>
          <w:rFonts w:ascii="Times New Roman" w:hAnsi="Times New Roman" w:cs="Times New Roman"/>
          <w:sz w:val="20"/>
          <w:szCs w:val="20"/>
        </w:rPr>
        <w:t>городская, утверждаемая в составе бюджета города областного значения</w:t>
      </w:r>
    </w:p>
    <w:p w:rsidR="003D32F8" w:rsidRPr="003D32F8" w:rsidRDefault="0033532D" w:rsidP="003D32F8">
      <w:pPr>
        <w:pStyle w:val="a9"/>
        <w:rPr>
          <w:rFonts w:ascii="Times New Roman" w:hAnsi="Times New Roman" w:cs="Times New Roman"/>
          <w:sz w:val="20"/>
          <w:szCs w:val="20"/>
        </w:rPr>
      </w:pPr>
      <w:r w:rsidRPr="003D32F8">
        <w:rPr>
          <w:rFonts w:ascii="Times New Roman" w:hAnsi="Times New Roman" w:cs="Times New Roman"/>
          <w:b/>
          <w:sz w:val="20"/>
          <w:szCs w:val="20"/>
        </w:rPr>
        <w:t>В зависимости от содержания</w:t>
      </w:r>
      <w:r w:rsidR="003D32F8">
        <w:rPr>
          <w:rFonts w:ascii="Times New Roman" w:hAnsi="Times New Roman" w:cs="Times New Roman"/>
          <w:sz w:val="20"/>
          <w:szCs w:val="20"/>
        </w:rPr>
        <w:t>:</w:t>
      </w:r>
      <w:r w:rsidR="003D32F8" w:rsidRPr="003D32F8">
        <w:rPr>
          <w:rFonts w:ascii="Times New Roman" w:hAnsi="Times New Roman" w:cs="Times New Roman"/>
          <w:sz w:val="20"/>
          <w:szCs w:val="20"/>
        </w:rPr>
        <w:t xml:space="preserve"> осуществление государственных функций, полномочий и оказание </w:t>
      </w:r>
    </w:p>
    <w:p w:rsidR="0033532D" w:rsidRPr="003D32F8" w:rsidRDefault="003D32F8" w:rsidP="0033532D">
      <w:pPr>
        <w:pStyle w:val="a9"/>
        <w:rPr>
          <w:rFonts w:ascii="Times New Roman" w:hAnsi="Times New Roman" w:cs="Times New Roman"/>
          <w:sz w:val="20"/>
          <w:szCs w:val="20"/>
        </w:rPr>
      </w:pPr>
      <w:r>
        <w:rPr>
          <w:rFonts w:ascii="Times New Roman" w:hAnsi="Times New Roman" w:cs="Times New Roman"/>
          <w:sz w:val="20"/>
          <w:szCs w:val="20"/>
        </w:rPr>
        <w:t xml:space="preserve"> </w:t>
      </w:r>
      <w:r w:rsidR="0033532D" w:rsidRPr="003D32F8">
        <w:rPr>
          <w:rFonts w:ascii="Times New Roman" w:hAnsi="Times New Roman" w:cs="Times New Roman"/>
          <w:sz w:val="20"/>
          <w:szCs w:val="20"/>
        </w:rPr>
        <w:t>вытекающих из них государственных услуг</w:t>
      </w:r>
    </w:p>
    <w:p w:rsidR="003D32F8" w:rsidRPr="003D32F8" w:rsidRDefault="003D32F8" w:rsidP="0033532D">
      <w:pPr>
        <w:pStyle w:val="a9"/>
        <w:rPr>
          <w:rFonts w:ascii="Times New Roman" w:hAnsi="Times New Roman" w:cs="Times New Roman"/>
          <w:sz w:val="20"/>
          <w:szCs w:val="20"/>
        </w:rPr>
      </w:pPr>
      <w:r>
        <w:rPr>
          <w:rFonts w:ascii="Times New Roman" w:hAnsi="Times New Roman" w:cs="Times New Roman"/>
          <w:b/>
          <w:sz w:val="20"/>
          <w:szCs w:val="20"/>
        </w:rPr>
        <w:t xml:space="preserve">в зависимости от способа реализации: </w:t>
      </w:r>
      <w:r w:rsidRPr="00C049D8">
        <w:rPr>
          <w:rFonts w:ascii="Times New Roman" w:hAnsi="Times New Roman" w:cs="Times New Roman"/>
          <w:sz w:val="20"/>
          <w:szCs w:val="20"/>
        </w:rPr>
        <w:t>индивидуальная</w:t>
      </w:r>
    </w:p>
    <w:p w:rsidR="0033532D" w:rsidRPr="003D32F8" w:rsidRDefault="003D32F8" w:rsidP="0033532D">
      <w:pPr>
        <w:pStyle w:val="a9"/>
        <w:rPr>
          <w:rFonts w:ascii="Times New Roman" w:hAnsi="Times New Roman" w:cs="Times New Roman"/>
          <w:sz w:val="20"/>
          <w:szCs w:val="20"/>
        </w:rPr>
      </w:pPr>
      <w:r w:rsidRPr="003D32F8">
        <w:rPr>
          <w:rFonts w:ascii="Times New Roman" w:hAnsi="Times New Roman" w:cs="Times New Roman"/>
          <w:b/>
          <w:sz w:val="20"/>
          <w:szCs w:val="20"/>
        </w:rPr>
        <w:t>текущая / развития:</w:t>
      </w:r>
      <w:r>
        <w:rPr>
          <w:rFonts w:ascii="Times New Roman" w:hAnsi="Times New Roman" w:cs="Times New Roman"/>
          <w:b/>
          <w:sz w:val="20"/>
          <w:szCs w:val="20"/>
        </w:rPr>
        <w:t xml:space="preserve"> </w:t>
      </w:r>
      <w:r w:rsidR="0033532D" w:rsidRPr="003D32F8">
        <w:rPr>
          <w:rFonts w:ascii="Times New Roman" w:hAnsi="Times New Roman" w:cs="Times New Roman"/>
          <w:sz w:val="20"/>
          <w:szCs w:val="20"/>
        </w:rPr>
        <w:t>развития</w:t>
      </w:r>
    </w:p>
    <w:p w:rsidR="0033532D" w:rsidRPr="003D32F8" w:rsidRDefault="0033532D" w:rsidP="003D32F8">
      <w:pPr>
        <w:pStyle w:val="a9"/>
        <w:jc w:val="both"/>
        <w:rPr>
          <w:rFonts w:ascii="Times New Roman" w:hAnsi="Times New Roman" w:cs="Times New Roman"/>
          <w:sz w:val="20"/>
          <w:szCs w:val="20"/>
          <w:u w:val="single"/>
        </w:rPr>
      </w:pPr>
      <w:r w:rsidRPr="003D32F8">
        <w:rPr>
          <w:rFonts w:ascii="Times New Roman" w:hAnsi="Times New Roman" w:cs="Times New Roman"/>
          <w:b/>
          <w:sz w:val="20"/>
          <w:szCs w:val="20"/>
        </w:rPr>
        <w:t>Цель бюджетной программы:</w:t>
      </w:r>
      <w:r w:rsidRPr="003D32F8">
        <w:rPr>
          <w:rFonts w:ascii="Times New Roman" w:hAnsi="Times New Roman" w:cs="Times New Roman"/>
          <w:sz w:val="20"/>
          <w:szCs w:val="20"/>
        </w:rPr>
        <w:t xml:space="preserve"> </w:t>
      </w:r>
      <w:r w:rsidR="00CC016C">
        <w:rPr>
          <w:rFonts w:ascii="Times New Roman" w:hAnsi="Times New Roman" w:cs="Times New Roman"/>
          <w:sz w:val="20"/>
          <w:szCs w:val="20"/>
        </w:rPr>
        <w:t>С</w:t>
      </w:r>
      <w:r w:rsidRPr="003D32F8">
        <w:rPr>
          <w:rFonts w:ascii="Times New Roman" w:hAnsi="Times New Roman" w:cs="Times New Roman"/>
          <w:sz w:val="20"/>
          <w:szCs w:val="20"/>
        </w:rPr>
        <w:t>оздание условий для эффективного развития системы образования, сохранения и расширения действующей сети объектов образования, совершенствования образовательного процесса. Создание современной материально- технической базы и приведение в соответствие с нормативными требованиями,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w:t>
      </w:r>
    </w:p>
    <w:p w:rsidR="00E13102" w:rsidRPr="003D32F8" w:rsidRDefault="001203B8" w:rsidP="0033532D">
      <w:pPr>
        <w:pStyle w:val="a9"/>
        <w:jc w:val="both"/>
        <w:rPr>
          <w:rFonts w:ascii="Times New Roman" w:hAnsi="Times New Roman" w:cs="Times New Roman"/>
          <w:sz w:val="20"/>
          <w:szCs w:val="20"/>
        </w:rPr>
      </w:pPr>
      <w:r>
        <w:rPr>
          <w:rFonts w:ascii="Times New Roman" w:hAnsi="Times New Roman" w:cs="Times New Roman"/>
          <w:b/>
          <w:sz w:val="20"/>
          <w:szCs w:val="20"/>
        </w:rPr>
        <w:t>Конечный результат бюджетной программы:</w:t>
      </w:r>
      <w:r w:rsidR="0033532D" w:rsidRPr="003D32F8">
        <w:rPr>
          <w:rFonts w:ascii="Times New Roman" w:hAnsi="Times New Roman" w:cs="Times New Roman"/>
          <w:iCs/>
          <w:sz w:val="20"/>
          <w:szCs w:val="20"/>
        </w:rPr>
        <w:t xml:space="preserve"> Укрепление и развитие материально- технической базы подведомственных организаций образования</w:t>
      </w:r>
      <w:r w:rsidR="00E13102" w:rsidRPr="003D32F8">
        <w:rPr>
          <w:rFonts w:ascii="Times New Roman" w:hAnsi="Times New Roman" w:cs="Times New Roman"/>
          <w:iCs/>
          <w:sz w:val="20"/>
          <w:szCs w:val="20"/>
        </w:rPr>
        <w:t xml:space="preserve">. </w:t>
      </w:r>
      <w:r w:rsidR="00E13102" w:rsidRPr="003D32F8">
        <w:rPr>
          <w:rFonts w:ascii="Times New Roman" w:hAnsi="Times New Roman" w:cs="Times New Roman"/>
          <w:sz w:val="20"/>
          <w:szCs w:val="20"/>
        </w:rPr>
        <w:t>Обеспеченность кабинетами химии от общего числа школ. Укрепление МТБ организаций от их общего числа (за счет проведения капитального ремонта)</w:t>
      </w:r>
      <w:r w:rsidR="000F3352">
        <w:rPr>
          <w:rFonts w:ascii="Times New Roman" w:hAnsi="Times New Roman" w:cs="Times New Roman"/>
          <w:sz w:val="20"/>
          <w:szCs w:val="20"/>
        </w:rPr>
        <w:t>, запланировано 5 показателей прямого результата.</w:t>
      </w:r>
    </w:p>
    <w:p w:rsidR="00CD4F7E" w:rsidRDefault="0033532D" w:rsidP="00CD4F7E">
      <w:pPr>
        <w:pStyle w:val="a4"/>
        <w:keepNext/>
        <w:keepLines/>
        <w:tabs>
          <w:tab w:val="left" w:pos="900"/>
          <w:tab w:val="left" w:pos="1080"/>
        </w:tabs>
        <w:spacing w:before="0" w:beforeAutospacing="0" w:after="0" w:afterAutospacing="0"/>
        <w:jc w:val="both"/>
        <w:rPr>
          <w:bCs/>
          <w:sz w:val="20"/>
          <w:szCs w:val="20"/>
          <w:lang w:val="kk-KZ"/>
        </w:rPr>
      </w:pPr>
      <w:r w:rsidRPr="003D32F8">
        <w:rPr>
          <w:b/>
          <w:sz w:val="20"/>
          <w:szCs w:val="20"/>
        </w:rPr>
        <w:t>Описание (обоснование</w:t>
      </w:r>
      <w:r w:rsidRPr="003D32F8">
        <w:rPr>
          <w:b/>
          <w:sz w:val="20"/>
          <w:szCs w:val="20"/>
          <w:lang w:val="kk-KZ"/>
        </w:rPr>
        <w:t>)</w:t>
      </w:r>
      <w:r w:rsidRPr="003D32F8">
        <w:rPr>
          <w:b/>
          <w:sz w:val="20"/>
          <w:szCs w:val="20"/>
        </w:rPr>
        <w:t xml:space="preserve"> бюджетной программы</w:t>
      </w:r>
      <w:r w:rsidR="00CC016C">
        <w:rPr>
          <w:b/>
          <w:sz w:val="20"/>
          <w:szCs w:val="20"/>
        </w:rPr>
        <w:t>:</w:t>
      </w:r>
      <w:r w:rsidRPr="003D32F8">
        <w:rPr>
          <w:sz w:val="20"/>
          <w:szCs w:val="20"/>
        </w:rPr>
        <w:t xml:space="preserve"> Капитальные расходы подведомственных организаций образования, направленные на укрепление и развитие материально-технической базы</w:t>
      </w:r>
      <w:r w:rsidR="00CD4F7E" w:rsidRPr="00045F58">
        <w:rPr>
          <w:sz w:val="20"/>
          <w:szCs w:val="20"/>
        </w:rPr>
        <w:t>.</w:t>
      </w:r>
      <w:r w:rsidR="00CD4F7E" w:rsidRPr="00045F58">
        <w:rPr>
          <w:bCs/>
          <w:sz w:val="20"/>
          <w:szCs w:val="20"/>
          <w:lang w:val="kk-KZ"/>
        </w:rPr>
        <w:t xml:space="preserve"> </w:t>
      </w:r>
      <w:r w:rsidR="0093408A" w:rsidRPr="00045F58">
        <w:rPr>
          <w:bCs/>
          <w:sz w:val="20"/>
          <w:szCs w:val="20"/>
          <w:lang w:val="kk-KZ"/>
        </w:rPr>
        <w:t xml:space="preserve">Согласно решения Кокшетауского городского маслихата № С-19/3 от 20 марта 2018г </w:t>
      </w:r>
      <w:r w:rsidR="00CD4F7E" w:rsidRPr="00045F58">
        <w:rPr>
          <w:bCs/>
          <w:sz w:val="20"/>
          <w:szCs w:val="20"/>
          <w:lang w:val="kk-KZ"/>
        </w:rPr>
        <w:t>сумма программы уменьши</w:t>
      </w:r>
      <w:r w:rsidR="00CE60EB" w:rsidRPr="00045F58">
        <w:rPr>
          <w:bCs/>
          <w:sz w:val="20"/>
          <w:szCs w:val="20"/>
          <w:lang w:val="kk-KZ"/>
        </w:rPr>
        <w:t>на</w:t>
      </w:r>
      <w:r w:rsidR="00CD4F7E" w:rsidRPr="00045F58">
        <w:rPr>
          <w:bCs/>
          <w:sz w:val="20"/>
          <w:szCs w:val="20"/>
          <w:lang w:val="kk-KZ"/>
        </w:rPr>
        <w:t xml:space="preserve"> на сумму  1563,6 тыс.тенге.</w:t>
      </w:r>
    </w:p>
    <w:p w:rsidR="00184F4B" w:rsidRPr="009E015E" w:rsidRDefault="00184F4B" w:rsidP="00CD4F7E">
      <w:pPr>
        <w:pStyle w:val="a4"/>
        <w:keepNext/>
        <w:keepLines/>
        <w:tabs>
          <w:tab w:val="left" w:pos="900"/>
          <w:tab w:val="left" w:pos="1080"/>
        </w:tabs>
        <w:spacing w:before="0" w:beforeAutospacing="0" w:after="0" w:afterAutospacing="0"/>
        <w:jc w:val="both"/>
        <w:rPr>
          <w:bCs/>
          <w:sz w:val="20"/>
          <w:szCs w:val="20"/>
        </w:rPr>
      </w:pPr>
    </w:p>
    <w:p w:rsidR="0033532D" w:rsidRPr="003D32F8" w:rsidRDefault="0033532D" w:rsidP="0033532D">
      <w:pPr>
        <w:pStyle w:val="a9"/>
        <w:jc w:val="both"/>
        <w:rPr>
          <w:rFonts w:ascii="Times New Roman" w:hAnsi="Times New Roman" w:cs="Times New Roman"/>
          <w:b/>
          <w:sz w:val="20"/>
          <w:szCs w:val="20"/>
        </w:rPr>
      </w:pPr>
    </w:p>
    <w:p w:rsidR="0002733C" w:rsidRDefault="0002733C" w:rsidP="00045F58">
      <w:pPr>
        <w:pStyle w:val="a9"/>
        <w:rPr>
          <w:rFonts w:ascii="Times New Roman" w:hAnsi="Times New Roman" w:cs="Times New Roman"/>
          <w:b/>
          <w:sz w:val="20"/>
          <w:szCs w:val="20"/>
        </w:rPr>
      </w:pPr>
    </w:p>
    <w:p w:rsidR="00045F58" w:rsidRDefault="00045F58" w:rsidP="00045F58">
      <w:pPr>
        <w:pStyle w:val="a9"/>
        <w:rPr>
          <w:rFonts w:ascii="Times New Roman" w:hAnsi="Times New Roman" w:cs="Times New Roman"/>
          <w:b/>
          <w:sz w:val="20"/>
          <w:szCs w:val="20"/>
        </w:rPr>
      </w:pPr>
    </w:p>
    <w:p w:rsidR="00045F58" w:rsidRDefault="00045F58" w:rsidP="00045F58">
      <w:pPr>
        <w:pStyle w:val="a9"/>
        <w:rPr>
          <w:rFonts w:ascii="Times New Roman" w:hAnsi="Times New Roman" w:cs="Times New Roman"/>
          <w:b/>
          <w:sz w:val="20"/>
          <w:szCs w:val="20"/>
        </w:rPr>
      </w:pPr>
    </w:p>
    <w:p w:rsidR="00045F58" w:rsidRDefault="00045F58" w:rsidP="00045F58">
      <w:pPr>
        <w:pStyle w:val="a9"/>
        <w:rPr>
          <w:rFonts w:ascii="Times New Roman" w:hAnsi="Times New Roman" w:cs="Times New Roman"/>
          <w:b/>
          <w:sz w:val="20"/>
          <w:szCs w:val="20"/>
        </w:rPr>
      </w:pPr>
    </w:p>
    <w:p w:rsidR="00045F58" w:rsidRDefault="00045F58" w:rsidP="00045F58">
      <w:pPr>
        <w:pStyle w:val="a9"/>
        <w:rPr>
          <w:rFonts w:ascii="Times New Roman" w:hAnsi="Times New Roman" w:cs="Times New Roman"/>
          <w:b/>
          <w:sz w:val="20"/>
          <w:szCs w:val="20"/>
        </w:rPr>
      </w:pPr>
    </w:p>
    <w:p w:rsidR="00045F58" w:rsidRDefault="00045F58" w:rsidP="00045F58">
      <w:pPr>
        <w:pStyle w:val="a9"/>
        <w:rPr>
          <w:rFonts w:ascii="Times New Roman" w:hAnsi="Times New Roman" w:cs="Times New Roman"/>
          <w:b/>
          <w:sz w:val="20"/>
          <w:szCs w:val="20"/>
        </w:rPr>
      </w:pPr>
    </w:p>
    <w:p w:rsidR="0002733C" w:rsidRDefault="0002733C" w:rsidP="00045F58">
      <w:pPr>
        <w:pStyle w:val="a9"/>
        <w:rPr>
          <w:rFonts w:ascii="Times New Roman" w:hAnsi="Times New Roman" w:cs="Times New Roman"/>
          <w:b/>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142"/>
        <w:gridCol w:w="1414"/>
        <w:gridCol w:w="1421"/>
        <w:gridCol w:w="1417"/>
      </w:tblGrid>
      <w:tr w:rsidR="003A2053" w:rsidTr="003A2053">
        <w:trPr>
          <w:trHeight w:val="285"/>
        </w:trPr>
        <w:tc>
          <w:tcPr>
            <w:tcW w:w="9931" w:type="dxa"/>
            <w:gridSpan w:val="7"/>
          </w:tcPr>
          <w:p w:rsidR="003A2053" w:rsidRDefault="003A2053" w:rsidP="003A2053">
            <w:pPr>
              <w:pStyle w:val="a9"/>
              <w:jc w:val="center"/>
              <w:rPr>
                <w:rFonts w:ascii="Times New Roman" w:hAnsi="Times New Roman" w:cs="Times New Roman"/>
                <w:b/>
                <w:sz w:val="20"/>
                <w:szCs w:val="20"/>
              </w:rPr>
            </w:pPr>
            <w:r w:rsidRPr="003D32F8">
              <w:rPr>
                <w:rFonts w:ascii="Times New Roman" w:hAnsi="Times New Roman" w:cs="Times New Roman"/>
                <w:b/>
                <w:sz w:val="20"/>
                <w:szCs w:val="20"/>
              </w:rPr>
              <w:lastRenderedPageBreak/>
              <w:t>Расходы по бюджетной программе</w:t>
            </w:r>
            <w:r>
              <w:rPr>
                <w:rFonts w:ascii="Times New Roman" w:hAnsi="Times New Roman" w:cs="Times New Roman"/>
                <w:b/>
                <w:sz w:val="20"/>
                <w:szCs w:val="20"/>
              </w:rPr>
              <w:t>,</w:t>
            </w:r>
            <w:r w:rsidRPr="003D32F8">
              <w:rPr>
                <w:rFonts w:ascii="Times New Roman" w:hAnsi="Times New Roman" w:cs="Times New Roman"/>
                <w:b/>
                <w:sz w:val="20"/>
                <w:szCs w:val="20"/>
              </w:rPr>
              <w:t xml:space="preserve">  всего</w:t>
            </w:r>
          </w:p>
        </w:tc>
      </w:tr>
      <w:tr w:rsidR="00B24534" w:rsidRPr="003D32F8" w:rsidTr="003A2053">
        <w:tblPrEx>
          <w:tblLook w:val="01E0" w:firstRow="1" w:lastRow="1" w:firstColumn="1" w:lastColumn="1" w:noHBand="0" w:noVBand="0"/>
        </w:tblPrEx>
        <w:trPr>
          <w:trHeight w:val="171"/>
        </w:trPr>
        <w:tc>
          <w:tcPr>
            <w:tcW w:w="2420" w:type="dxa"/>
            <w:vMerge w:val="restart"/>
          </w:tcPr>
          <w:p w:rsidR="00B24534" w:rsidRPr="003D32F8" w:rsidRDefault="00045F58" w:rsidP="0033532D">
            <w:pPr>
              <w:keepNext/>
              <w:keepLines/>
              <w:tabs>
                <w:tab w:val="left" w:pos="900"/>
                <w:tab w:val="left" w:pos="1080"/>
              </w:tabs>
              <w:spacing w:after="0" w:line="240" w:lineRule="auto"/>
              <w:rPr>
                <w:rFonts w:ascii="Times New Roman" w:hAnsi="Times New Roman"/>
                <w:b/>
                <w:i/>
                <w:sz w:val="20"/>
                <w:szCs w:val="20"/>
              </w:rPr>
            </w:pPr>
            <w:proofErr w:type="spellStart"/>
            <w:r>
              <w:rPr>
                <w:rFonts w:ascii="Times New Roman" w:hAnsi="Times New Roman"/>
                <w:b/>
                <w:bCs/>
                <w:sz w:val="20"/>
                <w:szCs w:val="20"/>
              </w:rPr>
              <w:t>Р</w:t>
            </w:r>
            <w:r w:rsidR="00B24534" w:rsidRPr="003D32F8">
              <w:rPr>
                <w:rFonts w:ascii="Times New Roman" w:hAnsi="Times New Roman"/>
                <w:b/>
                <w:bCs/>
                <w:sz w:val="20"/>
                <w:szCs w:val="20"/>
              </w:rPr>
              <w:t>ходы</w:t>
            </w:r>
            <w:proofErr w:type="spellEnd"/>
            <w:r w:rsidR="00B24534" w:rsidRPr="003D32F8">
              <w:rPr>
                <w:rFonts w:ascii="Times New Roman" w:hAnsi="Times New Roman"/>
                <w:b/>
                <w:bCs/>
                <w:sz w:val="20"/>
                <w:szCs w:val="20"/>
              </w:rPr>
              <w:t xml:space="preserve"> по бюджетной программе</w:t>
            </w:r>
          </w:p>
        </w:tc>
        <w:tc>
          <w:tcPr>
            <w:tcW w:w="852" w:type="dxa"/>
            <w:vMerge w:val="restart"/>
          </w:tcPr>
          <w:p w:rsidR="00B24534" w:rsidRPr="003D32F8" w:rsidRDefault="00B24534" w:rsidP="0033532D">
            <w:pPr>
              <w:keepNext/>
              <w:keepLines/>
              <w:tabs>
                <w:tab w:val="left" w:pos="900"/>
                <w:tab w:val="left" w:pos="1080"/>
              </w:tabs>
              <w:spacing w:after="0" w:line="240" w:lineRule="auto"/>
              <w:jc w:val="center"/>
              <w:rPr>
                <w:rFonts w:ascii="Times New Roman" w:hAnsi="Times New Roman"/>
                <w:b/>
                <w:sz w:val="20"/>
                <w:szCs w:val="20"/>
              </w:rPr>
            </w:pPr>
            <w:r w:rsidRPr="003D32F8">
              <w:rPr>
                <w:rFonts w:ascii="Times New Roman" w:hAnsi="Times New Roman"/>
                <w:b/>
                <w:sz w:val="20"/>
                <w:szCs w:val="20"/>
              </w:rPr>
              <w:t>ед. изм.</w:t>
            </w:r>
          </w:p>
        </w:tc>
        <w:tc>
          <w:tcPr>
            <w:tcW w:w="1265" w:type="dxa"/>
            <w:vMerge w:val="restart"/>
          </w:tcPr>
          <w:p w:rsidR="00B24534" w:rsidRPr="006B0100" w:rsidRDefault="00B24534"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B24534" w:rsidRPr="006B0100" w:rsidRDefault="00B24534" w:rsidP="008D3202">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sidR="008D3202">
              <w:rPr>
                <w:rFonts w:ascii="Times New Roman" w:hAnsi="Times New Roman" w:cs="Times New Roman"/>
                <w:b/>
                <w:sz w:val="20"/>
                <w:szCs w:val="20"/>
              </w:rPr>
              <w:t>6</w:t>
            </w:r>
            <w:r w:rsidRPr="006B0100">
              <w:rPr>
                <w:rFonts w:ascii="Times New Roman" w:hAnsi="Times New Roman" w:cs="Times New Roman"/>
                <w:b/>
                <w:sz w:val="20"/>
                <w:szCs w:val="20"/>
              </w:rPr>
              <w:t xml:space="preserve"> год</w:t>
            </w:r>
          </w:p>
        </w:tc>
        <w:tc>
          <w:tcPr>
            <w:tcW w:w="1142" w:type="dxa"/>
            <w:vMerge w:val="restart"/>
          </w:tcPr>
          <w:p w:rsidR="00B24534" w:rsidRPr="006B0100" w:rsidRDefault="00B24534"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B24534" w:rsidRPr="006B0100" w:rsidRDefault="00B24534" w:rsidP="008D3202">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sidR="008D3202">
              <w:rPr>
                <w:rFonts w:ascii="Times New Roman" w:hAnsi="Times New Roman" w:cs="Times New Roman"/>
                <w:b/>
                <w:sz w:val="20"/>
                <w:szCs w:val="20"/>
              </w:rPr>
              <w:t>7</w:t>
            </w:r>
            <w:r w:rsidRPr="006B0100">
              <w:rPr>
                <w:rFonts w:ascii="Times New Roman" w:hAnsi="Times New Roman" w:cs="Times New Roman"/>
                <w:b/>
                <w:sz w:val="20"/>
                <w:szCs w:val="20"/>
              </w:rPr>
              <w:t xml:space="preserve"> год</w:t>
            </w:r>
          </w:p>
        </w:tc>
        <w:tc>
          <w:tcPr>
            <w:tcW w:w="4252" w:type="dxa"/>
            <w:gridSpan w:val="3"/>
          </w:tcPr>
          <w:p w:rsidR="00B24534" w:rsidRPr="006B0100" w:rsidRDefault="00B24534"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B24534" w:rsidRPr="003D32F8" w:rsidTr="003A2053">
        <w:tblPrEx>
          <w:tblLook w:val="01E0" w:firstRow="1" w:lastRow="1" w:firstColumn="1" w:lastColumn="1" w:noHBand="0" w:noVBand="0"/>
        </w:tblPrEx>
        <w:trPr>
          <w:trHeight w:val="171"/>
        </w:trPr>
        <w:tc>
          <w:tcPr>
            <w:tcW w:w="2420" w:type="dxa"/>
            <w:vMerge/>
          </w:tcPr>
          <w:p w:rsidR="00B24534" w:rsidRPr="003D32F8" w:rsidRDefault="00B24534" w:rsidP="0033532D">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B24534" w:rsidRPr="003D32F8" w:rsidRDefault="00B24534" w:rsidP="0033532D">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B24534" w:rsidRPr="003D32F8" w:rsidRDefault="00B24534" w:rsidP="0033532D">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B24534" w:rsidRPr="003D32F8" w:rsidRDefault="00B24534" w:rsidP="0033532D">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B24534" w:rsidRPr="003D32F8" w:rsidRDefault="00B24534" w:rsidP="008D3202">
            <w:pPr>
              <w:keepNext/>
              <w:keepLines/>
              <w:tabs>
                <w:tab w:val="left" w:pos="900"/>
                <w:tab w:val="left" w:pos="1080"/>
              </w:tabs>
              <w:spacing w:after="0" w:line="240" w:lineRule="auto"/>
              <w:jc w:val="center"/>
              <w:rPr>
                <w:rFonts w:ascii="Times New Roman" w:hAnsi="Times New Roman"/>
                <w:b/>
                <w:sz w:val="20"/>
                <w:szCs w:val="20"/>
              </w:rPr>
            </w:pPr>
            <w:r w:rsidRPr="006B0100">
              <w:rPr>
                <w:rFonts w:ascii="Times New Roman" w:hAnsi="Times New Roman" w:cs="Times New Roman"/>
                <w:b/>
                <w:sz w:val="20"/>
                <w:szCs w:val="20"/>
              </w:rPr>
              <w:t>201</w:t>
            </w:r>
            <w:r w:rsidR="008D3202">
              <w:rPr>
                <w:rFonts w:ascii="Times New Roman" w:hAnsi="Times New Roman" w:cs="Times New Roman"/>
                <w:b/>
                <w:sz w:val="20"/>
                <w:szCs w:val="20"/>
              </w:rPr>
              <w:t>8</w:t>
            </w:r>
            <w:r w:rsidRPr="006B0100">
              <w:rPr>
                <w:rFonts w:ascii="Times New Roman" w:hAnsi="Times New Roman" w:cs="Times New Roman"/>
                <w:b/>
                <w:sz w:val="20"/>
                <w:szCs w:val="20"/>
              </w:rPr>
              <w:t xml:space="preserve"> год</w:t>
            </w:r>
          </w:p>
        </w:tc>
        <w:tc>
          <w:tcPr>
            <w:tcW w:w="1421" w:type="dxa"/>
          </w:tcPr>
          <w:p w:rsidR="00B24534" w:rsidRPr="00544877" w:rsidRDefault="00B24534" w:rsidP="008D3202">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w:t>
            </w:r>
            <w:r w:rsidR="008D3202">
              <w:rPr>
                <w:rFonts w:ascii="Times New Roman" w:hAnsi="Times New Roman" w:cs="Times New Roman"/>
                <w:b/>
                <w:sz w:val="20"/>
                <w:szCs w:val="20"/>
              </w:rPr>
              <w:t>9</w:t>
            </w:r>
            <w:r>
              <w:rPr>
                <w:rFonts w:ascii="Times New Roman" w:hAnsi="Times New Roman" w:cs="Times New Roman"/>
                <w:b/>
                <w:sz w:val="20"/>
                <w:szCs w:val="20"/>
              </w:rPr>
              <w:t xml:space="preserve"> г</w:t>
            </w:r>
          </w:p>
        </w:tc>
        <w:tc>
          <w:tcPr>
            <w:tcW w:w="1417" w:type="dxa"/>
          </w:tcPr>
          <w:p w:rsidR="00B24534" w:rsidRPr="00544877" w:rsidRDefault="00B24534" w:rsidP="008D3202">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w:t>
            </w:r>
            <w:r w:rsidR="008D3202">
              <w:rPr>
                <w:rFonts w:ascii="Times New Roman" w:hAnsi="Times New Roman" w:cs="Times New Roman"/>
                <w:b/>
                <w:sz w:val="20"/>
                <w:szCs w:val="20"/>
              </w:rPr>
              <w:t>20</w:t>
            </w:r>
            <w:r>
              <w:rPr>
                <w:rFonts w:ascii="Times New Roman" w:hAnsi="Times New Roman" w:cs="Times New Roman"/>
                <w:b/>
                <w:sz w:val="20"/>
                <w:szCs w:val="20"/>
              </w:rPr>
              <w:t xml:space="preserve"> г</w:t>
            </w:r>
          </w:p>
        </w:tc>
      </w:tr>
      <w:tr w:rsidR="0033532D" w:rsidRPr="003D32F8" w:rsidTr="003A2053">
        <w:tblPrEx>
          <w:tblLook w:val="01E0" w:firstRow="1" w:lastRow="1" w:firstColumn="1" w:lastColumn="1" w:noHBand="0" w:noVBand="0"/>
        </w:tblPrEx>
        <w:trPr>
          <w:trHeight w:val="171"/>
        </w:trPr>
        <w:tc>
          <w:tcPr>
            <w:tcW w:w="2420"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bCs/>
                <w:sz w:val="20"/>
                <w:szCs w:val="20"/>
                <w:lang w:val="kk-KZ"/>
              </w:rPr>
            </w:pPr>
            <w:r w:rsidRPr="003D32F8">
              <w:rPr>
                <w:rFonts w:ascii="Times New Roman" w:hAnsi="Times New Roman"/>
                <w:bCs/>
                <w:sz w:val="20"/>
                <w:szCs w:val="20"/>
                <w:lang w:val="kk-KZ"/>
              </w:rPr>
              <w:t>1</w:t>
            </w:r>
          </w:p>
        </w:tc>
        <w:tc>
          <w:tcPr>
            <w:tcW w:w="852"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2</w:t>
            </w:r>
          </w:p>
        </w:tc>
        <w:tc>
          <w:tcPr>
            <w:tcW w:w="1265"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3</w:t>
            </w:r>
          </w:p>
        </w:tc>
        <w:tc>
          <w:tcPr>
            <w:tcW w:w="1142"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4</w:t>
            </w:r>
          </w:p>
        </w:tc>
        <w:tc>
          <w:tcPr>
            <w:tcW w:w="1414"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5</w:t>
            </w:r>
          </w:p>
        </w:tc>
        <w:tc>
          <w:tcPr>
            <w:tcW w:w="1421"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6</w:t>
            </w:r>
          </w:p>
        </w:tc>
        <w:tc>
          <w:tcPr>
            <w:tcW w:w="1417"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7</w:t>
            </w:r>
          </w:p>
        </w:tc>
      </w:tr>
      <w:tr w:rsidR="008D3202" w:rsidRPr="003D32F8" w:rsidTr="003A2053">
        <w:tblPrEx>
          <w:tblLook w:val="01E0" w:firstRow="1" w:lastRow="1" w:firstColumn="1" w:lastColumn="1" w:noHBand="0" w:noVBand="0"/>
        </w:tblPrEx>
        <w:trPr>
          <w:trHeight w:val="288"/>
        </w:trPr>
        <w:tc>
          <w:tcPr>
            <w:tcW w:w="2420" w:type="dxa"/>
            <w:vAlign w:val="center"/>
          </w:tcPr>
          <w:p w:rsidR="008D3202" w:rsidRPr="00746075" w:rsidRDefault="008D3202" w:rsidP="009B26AA">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lang w:val="kk-KZ"/>
              </w:rPr>
              <w:t>За счет трансфертов из республиканского бюджета</w:t>
            </w:r>
          </w:p>
        </w:tc>
        <w:tc>
          <w:tcPr>
            <w:tcW w:w="852" w:type="dxa"/>
            <w:vAlign w:val="center"/>
          </w:tcPr>
          <w:p w:rsidR="008D3202" w:rsidRPr="00746075" w:rsidRDefault="008D3202" w:rsidP="009B26AA">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rPr>
              <w:t>тысяч тенге</w:t>
            </w:r>
          </w:p>
        </w:tc>
        <w:tc>
          <w:tcPr>
            <w:tcW w:w="1265" w:type="dxa"/>
          </w:tcPr>
          <w:p w:rsidR="008D3202" w:rsidRPr="00B24534" w:rsidRDefault="008D3202" w:rsidP="00567752">
            <w:pPr>
              <w:keepNext/>
              <w:keepLines/>
              <w:tabs>
                <w:tab w:val="left" w:pos="900"/>
                <w:tab w:val="left" w:pos="1080"/>
              </w:tabs>
              <w:spacing w:after="0" w:line="240" w:lineRule="auto"/>
              <w:jc w:val="center"/>
              <w:rPr>
                <w:rFonts w:ascii="Times New Roman" w:hAnsi="Times New Roman"/>
                <w:sz w:val="20"/>
                <w:szCs w:val="20"/>
              </w:rPr>
            </w:pPr>
            <w:r w:rsidRPr="00B24534">
              <w:rPr>
                <w:rFonts w:ascii="Times New Roman" w:hAnsi="Times New Roman"/>
                <w:sz w:val="20"/>
                <w:szCs w:val="20"/>
              </w:rPr>
              <w:t>3 273,4</w:t>
            </w:r>
          </w:p>
          <w:p w:rsidR="008D3202" w:rsidRPr="005212F1" w:rsidRDefault="008D3202" w:rsidP="00567752">
            <w:pPr>
              <w:pStyle w:val="a9"/>
              <w:jc w:val="center"/>
              <w:rPr>
                <w:rFonts w:ascii="Times New Roman" w:hAnsi="Times New Roman" w:cs="Times New Roman"/>
                <w:sz w:val="20"/>
                <w:szCs w:val="20"/>
              </w:rPr>
            </w:pPr>
          </w:p>
        </w:tc>
        <w:tc>
          <w:tcPr>
            <w:tcW w:w="1142" w:type="dxa"/>
          </w:tcPr>
          <w:p w:rsidR="008D3202" w:rsidRPr="005212F1" w:rsidRDefault="008D3202" w:rsidP="00567752">
            <w:pPr>
              <w:pStyle w:val="a9"/>
              <w:jc w:val="center"/>
              <w:rPr>
                <w:rFonts w:ascii="Times New Roman" w:hAnsi="Times New Roman" w:cs="Times New Roman"/>
                <w:sz w:val="20"/>
                <w:szCs w:val="20"/>
              </w:rPr>
            </w:pPr>
          </w:p>
        </w:tc>
        <w:tc>
          <w:tcPr>
            <w:tcW w:w="1414" w:type="dxa"/>
          </w:tcPr>
          <w:p w:rsidR="008D3202" w:rsidRPr="005212F1" w:rsidRDefault="008D3202" w:rsidP="00567752">
            <w:pPr>
              <w:pStyle w:val="a9"/>
              <w:jc w:val="center"/>
              <w:rPr>
                <w:rFonts w:ascii="Times New Roman" w:hAnsi="Times New Roman" w:cs="Times New Roman"/>
                <w:sz w:val="20"/>
                <w:szCs w:val="20"/>
              </w:rPr>
            </w:pPr>
          </w:p>
        </w:tc>
        <w:tc>
          <w:tcPr>
            <w:tcW w:w="1421" w:type="dxa"/>
          </w:tcPr>
          <w:p w:rsidR="008D3202" w:rsidRPr="005212F1" w:rsidRDefault="008D3202" w:rsidP="008D3202">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tcPr>
          <w:p w:rsidR="008D3202" w:rsidRPr="005212F1" w:rsidRDefault="008D3202" w:rsidP="00230987">
            <w:pPr>
              <w:pStyle w:val="a9"/>
              <w:jc w:val="center"/>
              <w:rPr>
                <w:rFonts w:ascii="Times New Roman" w:hAnsi="Times New Roman" w:cs="Times New Roman"/>
                <w:sz w:val="20"/>
                <w:szCs w:val="20"/>
              </w:rPr>
            </w:pPr>
          </w:p>
        </w:tc>
      </w:tr>
      <w:tr w:rsidR="008D3202" w:rsidRPr="003D32F8" w:rsidTr="003A2053">
        <w:tblPrEx>
          <w:tblLook w:val="01E0" w:firstRow="1" w:lastRow="1" w:firstColumn="1" w:lastColumn="1" w:noHBand="0" w:noVBand="0"/>
        </w:tblPrEx>
        <w:trPr>
          <w:trHeight w:val="288"/>
        </w:trPr>
        <w:tc>
          <w:tcPr>
            <w:tcW w:w="2420" w:type="dxa"/>
            <w:vAlign w:val="center"/>
          </w:tcPr>
          <w:p w:rsidR="008D3202" w:rsidRPr="00746075" w:rsidRDefault="008D3202" w:rsidP="009B26AA">
            <w:pPr>
              <w:keepNext/>
              <w:keepLines/>
              <w:tabs>
                <w:tab w:val="left" w:pos="900"/>
                <w:tab w:val="left" w:pos="1080"/>
              </w:tabs>
              <w:spacing w:after="0" w:line="240" w:lineRule="auto"/>
              <w:contextualSpacing/>
              <w:rPr>
                <w:rFonts w:ascii="Times New Roman" w:hAnsi="Times New Roman" w:cs="Times New Roman"/>
                <w:sz w:val="20"/>
                <w:szCs w:val="20"/>
              </w:rPr>
            </w:pPr>
            <w:r w:rsidRPr="00746075">
              <w:rPr>
                <w:rFonts w:ascii="Times New Roman" w:hAnsi="Times New Roman" w:cs="Times New Roman"/>
                <w:sz w:val="20"/>
                <w:szCs w:val="20"/>
                <w:lang w:val="kk-KZ"/>
              </w:rPr>
              <w:t>За счет средств местного бюджета</w:t>
            </w:r>
          </w:p>
        </w:tc>
        <w:tc>
          <w:tcPr>
            <w:tcW w:w="852" w:type="dxa"/>
            <w:vAlign w:val="center"/>
          </w:tcPr>
          <w:p w:rsidR="008D3202" w:rsidRPr="00746075" w:rsidRDefault="008D3202" w:rsidP="009B26AA">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746075">
              <w:rPr>
                <w:rFonts w:ascii="Times New Roman" w:hAnsi="Times New Roman" w:cs="Times New Roman"/>
                <w:sz w:val="20"/>
                <w:szCs w:val="20"/>
              </w:rPr>
              <w:t>тысяч тенге</w:t>
            </w:r>
          </w:p>
        </w:tc>
        <w:tc>
          <w:tcPr>
            <w:tcW w:w="1265" w:type="dxa"/>
          </w:tcPr>
          <w:p w:rsidR="008D3202" w:rsidRPr="00B24534" w:rsidRDefault="008D3202" w:rsidP="00567752">
            <w:pPr>
              <w:pStyle w:val="a9"/>
              <w:jc w:val="center"/>
              <w:rPr>
                <w:rFonts w:ascii="Times New Roman" w:hAnsi="Times New Roman" w:cs="Times New Roman"/>
                <w:sz w:val="20"/>
                <w:szCs w:val="20"/>
              </w:rPr>
            </w:pPr>
            <w:r w:rsidRPr="00B24534">
              <w:rPr>
                <w:rFonts w:ascii="Times New Roman" w:hAnsi="Times New Roman" w:cs="Times New Roman"/>
                <w:sz w:val="20"/>
                <w:szCs w:val="20"/>
              </w:rPr>
              <w:t>81 635,0</w:t>
            </w:r>
          </w:p>
        </w:tc>
        <w:tc>
          <w:tcPr>
            <w:tcW w:w="1142" w:type="dxa"/>
          </w:tcPr>
          <w:p w:rsidR="008D3202" w:rsidRPr="00B24534" w:rsidRDefault="008D3202" w:rsidP="008D3202">
            <w:pPr>
              <w:pStyle w:val="a9"/>
              <w:jc w:val="center"/>
              <w:rPr>
                <w:rFonts w:ascii="Times New Roman" w:hAnsi="Times New Roman" w:cs="Times New Roman"/>
                <w:sz w:val="20"/>
                <w:szCs w:val="20"/>
              </w:rPr>
            </w:pPr>
            <w:r>
              <w:rPr>
                <w:rFonts w:ascii="Times New Roman" w:hAnsi="Times New Roman" w:cs="Times New Roman"/>
                <w:sz w:val="20"/>
                <w:szCs w:val="20"/>
              </w:rPr>
              <w:t>111 975,9</w:t>
            </w:r>
          </w:p>
        </w:tc>
        <w:tc>
          <w:tcPr>
            <w:tcW w:w="1414" w:type="dxa"/>
          </w:tcPr>
          <w:p w:rsidR="008D3202" w:rsidRPr="00B24534" w:rsidRDefault="00BD4649" w:rsidP="00224880">
            <w:pPr>
              <w:pStyle w:val="a9"/>
              <w:jc w:val="center"/>
              <w:rPr>
                <w:rFonts w:ascii="Times New Roman" w:hAnsi="Times New Roman" w:cs="Times New Roman"/>
                <w:sz w:val="20"/>
                <w:szCs w:val="20"/>
              </w:rPr>
            </w:pPr>
            <w:r>
              <w:rPr>
                <w:rFonts w:ascii="Times New Roman" w:hAnsi="Times New Roman" w:cs="Times New Roman"/>
                <w:sz w:val="20"/>
                <w:szCs w:val="20"/>
              </w:rPr>
              <w:t>29</w:t>
            </w:r>
            <w:r w:rsidR="00224880">
              <w:rPr>
                <w:rFonts w:ascii="Times New Roman" w:hAnsi="Times New Roman" w:cs="Times New Roman"/>
                <w:sz w:val="20"/>
                <w:szCs w:val="20"/>
              </w:rPr>
              <w:t>4 981,4</w:t>
            </w:r>
          </w:p>
        </w:tc>
        <w:tc>
          <w:tcPr>
            <w:tcW w:w="1421" w:type="dxa"/>
          </w:tcPr>
          <w:p w:rsidR="008D3202" w:rsidRPr="00B24534" w:rsidRDefault="00BD4649" w:rsidP="00BD4649">
            <w:pPr>
              <w:pStyle w:val="a9"/>
              <w:jc w:val="center"/>
              <w:rPr>
                <w:rFonts w:ascii="Times New Roman" w:hAnsi="Times New Roman" w:cs="Times New Roman"/>
                <w:sz w:val="20"/>
                <w:szCs w:val="20"/>
              </w:rPr>
            </w:pPr>
            <w:r>
              <w:rPr>
                <w:rFonts w:ascii="Times New Roman" w:hAnsi="Times New Roman" w:cs="Times New Roman"/>
                <w:sz w:val="20"/>
                <w:szCs w:val="20"/>
              </w:rPr>
              <w:t>28 502,0</w:t>
            </w:r>
          </w:p>
        </w:tc>
        <w:tc>
          <w:tcPr>
            <w:tcW w:w="1417" w:type="dxa"/>
          </w:tcPr>
          <w:p w:rsidR="008D3202" w:rsidRPr="005212F1" w:rsidRDefault="00BD4649" w:rsidP="00230987">
            <w:pPr>
              <w:pStyle w:val="a9"/>
              <w:jc w:val="center"/>
              <w:rPr>
                <w:rFonts w:ascii="Times New Roman" w:hAnsi="Times New Roman" w:cs="Times New Roman"/>
                <w:sz w:val="20"/>
                <w:szCs w:val="20"/>
              </w:rPr>
            </w:pPr>
            <w:r>
              <w:rPr>
                <w:rFonts w:ascii="Times New Roman" w:hAnsi="Times New Roman" w:cs="Times New Roman"/>
                <w:sz w:val="20"/>
                <w:szCs w:val="20"/>
              </w:rPr>
              <w:t>30 497</w:t>
            </w:r>
            <w:r w:rsidR="008D3202">
              <w:rPr>
                <w:rFonts w:ascii="Times New Roman" w:hAnsi="Times New Roman" w:cs="Times New Roman"/>
                <w:sz w:val="20"/>
                <w:szCs w:val="20"/>
              </w:rPr>
              <w:t>,0</w:t>
            </w:r>
          </w:p>
        </w:tc>
      </w:tr>
      <w:tr w:rsidR="008D3202" w:rsidRPr="003D32F8" w:rsidTr="003A2053">
        <w:tblPrEx>
          <w:tblLook w:val="01E0" w:firstRow="1" w:lastRow="1" w:firstColumn="1" w:lastColumn="1" w:noHBand="0" w:noVBand="0"/>
        </w:tblPrEx>
        <w:trPr>
          <w:trHeight w:val="288"/>
        </w:trPr>
        <w:tc>
          <w:tcPr>
            <w:tcW w:w="2420" w:type="dxa"/>
            <w:vAlign w:val="center"/>
          </w:tcPr>
          <w:p w:rsidR="008D3202" w:rsidRPr="00B95A35" w:rsidRDefault="008D3202" w:rsidP="00567752">
            <w:pPr>
              <w:keepNext/>
              <w:keepLines/>
              <w:tabs>
                <w:tab w:val="left" w:pos="900"/>
                <w:tab w:val="left" w:pos="1080"/>
              </w:tabs>
              <w:spacing w:after="0" w:line="240" w:lineRule="auto"/>
              <w:contextualSpacing/>
              <w:rPr>
                <w:rFonts w:ascii="Times New Roman" w:hAnsi="Times New Roman" w:cs="Times New Roman"/>
              </w:rPr>
            </w:pPr>
            <w:r w:rsidRPr="00B95A35">
              <w:rPr>
                <w:rFonts w:ascii="Times New Roman" w:hAnsi="Times New Roman" w:cs="Times New Roman"/>
                <w:lang w:val="kk-KZ"/>
              </w:rPr>
              <w:t xml:space="preserve">За счет средств </w:t>
            </w:r>
            <w:r>
              <w:rPr>
                <w:rFonts w:ascii="Times New Roman" w:hAnsi="Times New Roman" w:cs="Times New Roman"/>
                <w:lang w:val="kk-KZ"/>
              </w:rPr>
              <w:t>областного</w:t>
            </w:r>
            <w:r w:rsidRPr="00B95A35">
              <w:rPr>
                <w:rFonts w:ascii="Times New Roman" w:hAnsi="Times New Roman" w:cs="Times New Roman"/>
                <w:lang w:val="kk-KZ"/>
              </w:rPr>
              <w:t xml:space="preserve"> бюджета</w:t>
            </w:r>
          </w:p>
        </w:tc>
        <w:tc>
          <w:tcPr>
            <w:tcW w:w="852" w:type="dxa"/>
            <w:vAlign w:val="center"/>
          </w:tcPr>
          <w:p w:rsidR="008D3202" w:rsidRPr="00B95A35" w:rsidRDefault="008D3202" w:rsidP="00567752">
            <w:pPr>
              <w:keepNext/>
              <w:keepLines/>
              <w:tabs>
                <w:tab w:val="left" w:pos="900"/>
                <w:tab w:val="left" w:pos="1080"/>
              </w:tabs>
              <w:spacing w:after="0" w:line="240" w:lineRule="auto"/>
              <w:contextualSpacing/>
              <w:jc w:val="center"/>
              <w:rPr>
                <w:rFonts w:ascii="Times New Roman" w:hAnsi="Times New Roman" w:cs="Times New Roman"/>
              </w:rPr>
            </w:pPr>
            <w:r w:rsidRPr="00B95A35">
              <w:rPr>
                <w:rFonts w:ascii="Times New Roman" w:hAnsi="Times New Roman" w:cs="Times New Roman"/>
              </w:rPr>
              <w:t>тысяч тенге</w:t>
            </w:r>
          </w:p>
        </w:tc>
        <w:tc>
          <w:tcPr>
            <w:tcW w:w="1265" w:type="dxa"/>
          </w:tcPr>
          <w:p w:rsidR="008D3202" w:rsidRPr="00B24534" w:rsidRDefault="008D3202" w:rsidP="00567752">
            <w:pPr>
              <w:pStyle w:val="a9"/>
              <w:jc w:val="center"/>
              <w:rPr>
                <w:rFonts w:ascii="Times New Roman" w:hAnsi="Times New Roman" w:cs="Times New Roman"/>
                <w:sz w:val="20"/>
                <w:szCs w:val="20"/>
              </w:rPr>
            </w:pPr>
          </w:p>
        </w:tc>
        <w:tc>
          <w:tcPr>
            <w:tcW w:w="1142" w:type="dxa"/>
          </w:tcPr>
          <w:p w:rsidR="008D3202" w:rsidRDefault="008D3202" w:rsidP="00567752">
            <w:pPr>
              <w:pStyle w:val="a9"/>
              <w:jc w:val="center"/>
              <w:rPr>
                <w:rFonts w:ascii="Times New Roman" w:hAnsi="Times New Roman" w:cs="Times New Roman"/>
                <w:sz w:val="20"/>
                <w:szCs w:val="20"/>
              </w:rPr>
            </w:pPr>
          </w:p>
        </w:tc>
        <w:tc>
          <w:tcPr>
            <w:tcW w:w="1414" w:type="dxa"/>
          </w:tcPr>
          <w:p w:rsidR="008D3202" w:rsidRDefault="008D3202" w:rsidP="00567752">
            <w:pPr>
              <w:pStyle w:val="a9"/>
              <w:jc w:val="center"/>
              <w:rPr>
                <w:rFonts w:ascii="Times New Roman" w:hAnsi="Times New Roman" w:cs="Times New Roman"/>
                <w:sz w:val="20"/>
                <w:szCs w:val="20"/>
              </w:rPr>
            </w:pPr>
            <w:r>
              <w:rPr>
                <w:rFonts w:ascii="Times New Roman" w:hAnsi="Times New Roman" w:cs="Times New Roman"/>
                <w:sz w:val="20"/>
                <w:szCs w:val="20"/>
              </w:rPr>
              <w:t>46 838,0</w:t>
            </w:r>
          </w:p>
        </w:tc>
        <w:tc>
          <w:tcPr>
            <w:tcW w:w="1421" w:type="dxa"/>
          </w:tcPr>
          <w:p w:rsidR="008D3202" w:rsidRPr="00B24534" w:rsidRDefault="008D3202" w:rsidP="00567752">
            <w:pPr>
              <w:pStyle w:val="a9"/>
              <w:jc w:val="center"/>
              <w:rPr>
                <w:rFonts w:ascii="Times New Roman" w:hAnsi="Times New Roman" w:cs="Times New Roman"/>
                <w:sz w:val="20"/>
                <w:szCs w:val="20"/>
              </w:rPr>
            </w:pPr>
          </w:p>
        </w:tc>
        <w:tc>
          <w:tcPr>
            <w:tcW w:w="1417" w:type="dxa"/>
          </w:tcPr>
          <w:p w:rsidR="008D3202" w:rsidRDefault="008D3202" w:rsidP="00230987">
            <w:pPr>
              <w:pStyle w:val="a9"/>
              <w:jc w:val="center"/>
              <w:rPr>
                <w:rFonts w:ascii="Times New Roman" w:hAnsi="Times New Roman" w:cs="Times New Roman"/>
                <w:sz w:val="20"/>
                <w:szCs w:val="20"/>
              </w:rPr>
            </w:pPr>
          </w:p>
        </w:tc>
      </w:tr>
      <w:tr w:rsidR="00BD4649" w:rsidRPr="003D32F8" w:rsidTr="003A2053">
        <w:tblPrEx>
          <w:tblLook w:val="01E0" w:firstRow="1" w:lastRow="1" w:firstColumn="1" w:lastColumn="1" w:noHBand="0" w:noVBand="0"/>
        </w:tblPrEx>
        <w:trPr>
          <w:trHeight w:val="288"/>
        </w:trPr>
        <w:tc>
          <w:tcPr>
            <w:tcW w:w="2420" w:type="dxa"/>
            <w:vAlign w:val="center"/>
          </w:tcPr>
          <w:p w:rsidR="00BD4649" w:rsidRPr="00746075" w:rsidRDefault="00BD4649" w:rsidP="009B26AA">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2" w:type="dxa"/>
            <w:vAlign w:val="center"/>
          </w:tcPr>
          <w:p w:rsidR="00BD4649" w:rsidRPr="00746075" w:rsidRDefault="00BD4649" w:rsidP="009B26AA">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тысяч тенге</w:t>
            </w:r>
          </w:p>
        </w:tc>
        <w:tc>
          <w:tcPr>
            <w:tcW w:w="1265" w:type="dxa"/>
          </w:tcPr>
          <w:p w:rsidR="00BD4649" w:rsidRPr="003D32F8" w:rsidRDefault="00BD4649" w:rsidP="00567752">
            <w:pPr>
              <w:pStyle w:val="a9"/>
              <w:jc w:val="center"/>
              <w:rPr>
                <w:rFonts w:ascii="Times New Roman" w:hAnsi="Times New Roman" w:cs="Times New Roman"/>
                <w:b/>
                <w:sz w:val="20"/>
                <w:szCs w:val="20"/>
              </w:rPr>
            </w:pPr>
            <w:r>
              <w:rPr>
                <w:rFonts w:ascii="Times New Roman" w:hAnsi="Times New Roman" w:cs="Times New Roman"/>
                <w:b/>
                <w:sz w:val="20"/>
                <w:szCs w:val="20"/>
              </w:rPr>
              <w:t>84 908,4</w:t>
            </w:r>
          </w:p>
        </w:tc>
        <w:tc>
          <w:tcPr>
            <w:tcW w:w="1142" w:type="dxa"/>
          </w:tcPr>
          <w:p w:rsidR="00BD4649" w:rsidRPr="00FA1E4B" w:rsidRDefault="00BD4649" w:rsidP="008D3202">
            <w:pPr>
              <w:pStyle w:val="a9"/>
              <w:jc w:val="center"/>
              <w:rPr>
                <w:rFonts w:ascii="Times New Roman" w:hAnsi="Times New Roman" w:cs="Times New Roman"/>
                <w:b/>
                <w:sz w:val="20"/>
                <w:szCs w:val="20"/>
              </w:rPr>
            </w:pPr>
            <w:r>
              <w:rPr>
                <w:rFonts w:ascii="Times New Roman" w:hAnsi="Times New Roman" w:cs="Times New Roman"/>
                <w:b/>
                <w:sz w:val="20"/>
                <w:szCs w:val="20"/>
              </w:rPr>
              <w:t>111 975,9</w:t>
            </w:r>
          </w:p>
        </w:tc>
        <w:tc>
          <w:tcPr>
            <w:tcW w:w="1414" w:type="dxa"/>
          </w:tcPr>
          <w:p w:rsidR="00BD4649" w:rsidRPr="00FA1E4B" w:rsidRDefault="00BD4649" w:rsidP="00224880">
            <w:pPr>
              <w:pStyle w:val="a9"/>
              <w:jc w:val="center"/>
              <w:rPr>
                <w:rFonts w:ascii="Times New Roman" w:hAnsi="Times New Roman" w:cs="Times New Roman"/>
                <w:b/>
                <w:sz w:val="20"/>
                <w:szCs w:val="20"/>
              </w:rPr>
            </w:pPr>
            <w:r>
              <w:rPr>
                <w:rFonts w:ascii="Times New Roman" w:hAnsi="Times New Roman" w:cs="Times New Roman"/>
                <w:b/>
                <w:sz w:val="20"/>
                <w:szCs w:val="20"/>
              </w:rPr>
              <w:t>34</w:t>
            </w:r>
            <w:r w:rsidR="00224880">
              <w:rPr>
                <w:rFonts w:ascii="Times New Roman" w:hAnsi="Times New Roman" w:cs="Times New Roman"/>
                <w:b/>
                <w:sz w:val="20"/>
                <w:szCs w:val="20"/>
              </w:rPr>
              <w:t>1 819,4</w:t>
            </w:r>
          </w:p>
        </w:tc>
        <w:tc>
          <w:tcPr>
            <w:tcW w:w="1421" w:type="dxa"/>
          </w:tcPr>
          <w:p w:rsidR="00BD4649" w:rsidRPr="00BD4649" w:rsidRDefault="00BD4649" w:rsidP="00567752">
            <w:pPr>
              <w:pStyle w:val="a9"/>
              <w:jc w:val="center"/>
              <w:rPr>
                <w:rFonts w:ascii="Times New Roman" w:hAnsi="Times New Roman" w:cs="Times New Roman"/>
                <w:b/>
                <w:sz w:val="20"/>
                <w:szCs w:val="20"/>
              </w:rPr>
            </w:pPr>
            <w:r w:rsidRPr="00BD4649">
              <w:rPr>
                <w:rFonts w:ascii="Times New Roman" w:hAnsi="Times New Roman" w:cs="Times New Roman"/>
                <w:b/>
                <w:sz w:val="20"/>
                <w:szCs w:val="20"/>
              </w:rPr>
              <w:t>28 502,0</w:t>
            </w:r>
          </w:p>
        </w:tc>
        <w:tc>
          <w:tcPr>
            <w:tcW w:w="1417" w:type="dxa"/>
          </w:tcPr>
          <w:p w:rsidR="00BD4649" w:rsidRPr="00BD4649" w:rsidRDefault="00BD4649" w:rsidP="00567752">
            <w:pPr>
              <w:pStyle w:val="a9"/>
              <w:jc w:val="center"/>
              <w:rPr>
                <w:rFonts w:ascii="Times New Roman" w:hAnsi="Times New Roman" w:cs="Times New Roman"/>
                <w:b/>
                <w:sz w:val="20"/>
                <w:szCs w:val="20"/>
              </w:rPr>
            </w:pPr>
            <w:r w:rsidRPr="00BD4649">
              <w:rPr>
                <w:rFonts w:ascii="Times New Roman" w:hAnsi="Times New Roman" w:cs="Times New Roman"/>
                <w:b/>
                <w:sz w:val="20"/>
                <w:szCs w:val="20"/>
              </w:rPr>
              <w:t>30 497,0</w:t>
            </w:r>
          </w:p>
        </w:tc>
      </w:tr>
    </w:tbl>
    <w:p w:rsidR="0033532D" w:rsidRPr="003D32F8" w:rsidRDefault="0033532D" w:rsidP="0033532D">
      <w:pPr>
        <w:pStyle w:val="a9"/>
        <w:jc w:val="both"/>
        <w:rPr>
          <w:rFonts w:ascii="Times New Roman" w:hAnsi="Times New Roman" w:cs="Times New Roman"/>
          <w:b/>
          <w:sz w:val="20"/>
          <w:szCs w:val="20"/>
          <w:u w:val="single"/>
        </w:rPr>
      </w:pPr>
    </w:p>
    <w:p w:rsidR="00554FB2" w:rsidRPr="00224880" w:rsidRDefault="00554FB2" w:rsidP="00554FB2">
      <w:pPr>
        <w:pStyle w:val="a9"/>
        <w:jc w:val="both"/>
        <w:rPr>
          <w:rFonts w:ascii="Times New Roman" w:hAnsi="Times New Roman" w:cs="Times New Roman"/>
          <w:sz w:val="20"/>
          <w:szCs w:val="20"/>
        </w:rPr>
      </w:pPr>
      <w:r w:rsidRPr="00D70EEC">
        <w:rPr>
          <w:rFonts w:ascii="Times New Roman" w:hAnsi="Times New Roman" w:cs="Times New Roman"/>
          <w:b/>
          <w:sz w:val="20"/>
          <w:szCs w:val="20"/>
        </w:rPr>
        <w:t>Код и наименование бюджетной подпрограммы:</w:t>
      </w:r>
      <w:r w:rsidRPr="00D70EEC">
        <w:rPr>
          <w:rFonts w:ascii="Times New Roman" w:hAnsi="Times New Roman" w:cs="Times New Roman"/>
          <w:sz w:val="20"/>
          <w:szCs w:val="20"/>
        </w:rPr>
        <w:t xml:space="preserve"> </w:t>
      </w:r>
      <w:r w:rsidRPr="00D70EEC">
        <w:rPr>
          <w:rFonts w:ascii="Times New Roman" w:hAnsi="Times New Roman" w:cs="Times New Roman"/>
          <w:sz w:val="20"/>
          <w:szCs w:val="20"/>
          <w:lang w:val="kk-KZ"/>
        </w:rPr>
        <w:t>011 «З</w:t>
      </w:r>
      <w:r w:rsidRPr="00D70EEC">
        <w:rPr>
          <w:rFonts w:ascii="Times New Roman" w:hAnsi="Times New Roman" w:cs="Times New Roman"/>
          <w:sz w:val="20"/>
          <w:szCs w:val="20"/>
        </w:rPr>
        <w:t>а счет трансфертов из республиканского бюджета»</w:t>
      </w:r>
    </w:p>
    <w:p w:rsidR="00554FB2" w:rsidRPr="00D70EEC" w:rsidRDefault="00554FB2" w:rsidP="00554FB2">
      <w:pPr>
        <w:pStyle w:val="a9"/>
        <w:rPr>
          <w:rFonts w:ascii="Times New Roman" w:hAnsi="Times New Roman" w:cs="Times New Roman"/>
          <w:sz w:val="20"/>
          <w:szCs w:val="20"/>
        </w:rPr>
      </w:pPr>
      <w:r w:rsidRPr="00D70EEC">
        <w:rPr>
          <w:rFonts w:ascii="Times New Roman" w:hAnsi="Times New Roman" w:cs="Times New Roman"/>
          <w:b/>
          <w:sz w:val="20"/>
          <w:szCs w:val="20"/>
        </w:rPr>
        <w:t xml:space="preserve">Вид бюджетной подпрограммы:  </w:t>
      </w:r>
    </w:p>
    <w:p w:rsidR="00554FB2" w:rsidRPr="00D70EEC" w:rsidRDefault="00554FB2" w:rsidP="00554FB2">
      <w:pPr>
        <w:pStyle w:val="a9"/>
        <w:rPr>
          <w:rFonts w:ascii="Times New Roman" w:hAnsi="Times New Roman" w:cs="Times New Roman"/>
          <w:sz w:val="20"/>
          <w:szCs w:val="20"/>
        </w:rPr>
      </w:pPr>
      <w:r w:rsidRPr="00D70EEC">
        <w:rPr>
          <w:rFonts w:ascii="Times New Roman" w:hAnsi="Times New Roman" w:cs="Times New Roman"/>
          <w:b/>
          <w:sz w:val="20"/>
          <w:szCs w:val="20"/>
        </w:rPr>
        <w:t>в зависимости от содержания</w:t>
      </w:r>
      <w:r w:rsidRPr="00D70EEC">
        <w:rPr>
          <w:rFonts w:ascii="Times New Roman" w:hAnsi="Times New Roman" w:cs="Times New Roman"/>
          <w:sz w:val="20"/>
          <w:szCs w:val="20"/>
        </w:rPr>
        <w:t xml:space="preserve">: осуществление государственных функций, полномочий и оказание </w:t>
      </w:r>
    </w:p>
    <w:p w:rsidR="00554FB2" w:rsidRPr="00D70EEC" w:rsidRDefault="00554FB2" w:rsidP="00554FB2">
      <w:pPr>
        <w:pStyle w:val="a9"/>
        <w:rPr>
          <w:rFonts w:ascii="Times New Roman" w:hAnsi="Times New Roman" w:cs="Times New Roman"/>
          <w:sz w:val="20"/>
          <w:szCs w:val="20"/>
        </w:rPr>
      </w:pPr>
      <w:r w:rsidRPr="00D70EEC">
        <w:rPr>
          <w:rFonts w:ascii="Times New Roman" w:hAnsi="Times New Roman" w:cs="Times New Roman"/>
          <w:sz w:val="20"/>
          <w:szCs w:val="20"/>
        </w:rPr>
        <w:t>вытекающих из них государственных услуг</w:t>
      </w:r>
    </w:p>
    <w:p w:rsidR="00554FB2" w:rsidRPr="00D70EEC" w:rsidRDefault="00554FB2" w:rsidP="00554FB2">
      <w:pPr>
        <w:pStyle w:val="a9"/>
        <w:rPr>
          <w:rFonts w:ascii="Times New Roman" w:hAnsi="Times New Roman" w:cs="Times New Roman"/>
          <w:sz w:val="20"/>
          <w:szCs w:val="20"/>
        </w:rPr>
      </w:pPr>
      <w:proofErr w:type="gramStart"/>
      <w:r w:rsidRPr="00D70EEC">
        <w:rPr>
          <w:rFonts w:ascii="Times New Roman" w:hAnsi="Times New Roman" w:cs="Times New Roman"/>
          <w:b/>
          <w:sz w:val="20"/>
          <w:szCs w:val="20"/>
        </w:rPr>
        <w:t>текущая</w:t>
      </w:r>
      <w:proofErr w:type="gramEnd"/>
      <w:r w:rsidRPr="00D70EEC">
        <w:rPr>
          <w:rFonts w:ascii="Times New Roman" w:hAnsi="Times New Roman" w:cs="Times New Roman"/>
          <w:b/>
          <w:sz w:val="20"/>
          <w:szCs w:val="20"/>
        </w:rPr>
        <w:t xml:space="preserve"> / развития:</w:t>
      </w:r>
      <w:r>
        <w:rPr>
          <w:rFonts w:ascii="Times New Roman" w:hAnsi="Times New Roman" w:cs="Times New Roman"/>
          <w:b/>
          <w:sz w:val="20"/>
          <w:szCs w:val="20"/>
        </w:rPr>
        <w:t xml:space="preserve"> </w:t>
      </w:r>
      <w:r w:rsidRPr="00D70EEC">
        <w:rPr>
          <w:rFonts w:ascii="Times New Roman" w:hAnsi="Times New Roman" w:cs="Times New Roman"/>
          <w:sz w:val="20"/>
          <w:szCs w:val="20"/>
        </w:rPr>
        <w:t>текущая</w:t>
      </w:r>
    </w:p>
    <w:p w:rsidR="00554FB2" w:rsidRPr="00D70EEC" w:rsidRDefault="00554FB2" w:rsidP="00554FB2">
      <w:pPr>
        <w:pStyle w:val="a4"/>
        <w:keepNext/>
        <w:keepLines/>
        <w:tabs>
          <w:tab w:val="left" w:pos="900"/>
          <w:tab w:val="left" w:pos="1080"/>
        </w:tabs>
        <w:spacing w:before="0" w:beforeAutospacing="0" w:after="0" w:afterAutospacing="0"/>
        <w:jc w:val="both"/>
        <w:rPr>
          <w:bCs/>
          <w:sz w:val="20"/>
          <w:szCs w:val="20"/>
        </w:rPr>
      </w:pPr>
      <w:r w:rsidRPr="00D70EEC">
        <w:rPr>
          <w:b/>
          <w:sz w:val="20"/>
          <w:szCs w:val="20"/>
        </w:rPr>
        <w:t>Описание (обоснование</w:t>
      </w:r>
      <w:r w:rsidRPr="00D70EEC">
        <w:rPr>
          <w:b/>
          <w:sz w:val="20"/>
          <w:szCs w:val="20"/>
          <w:lang w:val="kk-KZ"/>
        </w:rPr>
        <w:t>)</w:t>
      </w:r>
      <w:r w:rsidRPr="00D70EEC">
        <w:rPr>
          <w:b/>
          <w:sz w:val="20"/>
          <w:szCs w:val="20"/>
        </w:rPr>
        <w:t xml:space="preserve"> бюджетной подпрограммы</w:t>
      </w:r>
      <w:r w:rsidR="003B77FD">
        <w:rPr>
          <w:b/>
          <w:sz w:val="20"/>
          <w:szCs w:val="20"/>
        </w:rPr>
        <w:t>:</w:t>
      </w:r>
      <w:r w:rsidRPr="00D70EEC">
        <w:rPr>
          <w:sz w:val="20"/>
          <w:szCs w:val="20"/>
        </w:rPr>
        <w:t xml:space="preserve"> </w:t>
      </w:r>
      <w:r>
        <w:rPr>
          <w:sz w:val="20"/>
          <w:szCs w:val="20"/>
        </w:rPr>
        <w:t>Капитальные расходы подведомственных организаций образования, направленные на укрепление и развитие материально-технической базы.</w:t>
      </w:r>
    </w:p>
    <w:p w:rsidR="00554FB2" w:rsidRPr="00D70EEC" w:rsidRDefault="00554FB2" w:rsidP="00224880">
      <w:pPr>
        <w:pStyle w:val="a4"/>
        <w:keepNext/>
        <w:keepLines/>
        <w:tabs>
          <w:tab w:val="left" w:pos="900"/>
          <w:tab w:val="left" w:pos="1080"/>
        </w:tabs>
        <w:spacing w:before="0" w:beforeAutospacing="0" w:after="0" w:afterAutospacing="0"/>
        <w:jc w:val="both"/>
        <w:rPr>
          <w:bCs/>
          <w:sz w:val="20"/>
          <w:szCs w:val="20"/>
        </w:rPr>
      </w:pPr>
      <w:r w:rsidRPr="00D70EEC">
        <w:rPr>
          <w:sz w:val="20"/>
          <w:szCs w:val="20"/>
        </w:rPr>
        <w:t xml:space="preserve"> </w:t>
      </w:r>
      <w:r w:rsidRPr="00D70EEC">
        <w:rPr>
          <w:bCs/>
          <w:strike/>
          <w:color w:val="FF0000"/>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851"/>
        <w:gridCol w:w="992"/>
        <w:gridCol w:w="1417"/>
        <w:gridCol w:w="1001"/>
        <w:gridCol w:w="1126"/>
      </w:tblGrid>
      <w:tr w:rsidR="00554FB2" w:rsidRPr="00D70EEC" w:rsidTr="00295A78">
        <w:trPr>
          <w:trHeight w:val="171"/>
        </w:trPr>
        <w:tc>
          <w:tcPr>
            <w:tcW w:w="3119" w:type="dxa"/>
            <w:vMerge w:val="restart"/>
          </w:tcPr>
          <w:p w:rsidR="00554FB2" w:rsidRPr="00D70EEC" w:rsidRDefault="00554FB2" w:rsidP="00295A78">
            <w:pPr>
              <w:keepNext/>
              <w:keepLines/>
              <w:tabs>
                <w:tab w:val="left" w:pos="900"/>
                <w:tab w:val="left" w:pos="1080"/>
              </w:tabs>
              <w:spacing w:after="0" w:line="240" w:lineRule="auto"/>
              <w:ind w:left="317"/>
              <w:rPr>
                <w:rFonts w:ascii="Times New Roman" w:hAnsi="Times New Roman"/>
                <w:sz w:val="20"/>
                <w:szCs w:val="20"/>
              </w:rPr>
            </w:pPr>
            <w:r w:rsidRPr="00D70EEC">
              <w:rPr>
                <w:rFonts w:ascii="Times New Roman" w:hAnsi="Times New Roman"/>
                <w:bCs/>
                <w:sz w:val="20"/>
                <w:szCs w:val="20"/>
              </w:rPr>
              <w:t>показатели прямого результата</w:t>
            </w:r>
          </w:p>
        </w:tc>
        <w:tc>
          <w:tcPr>
            <w:tcW w:w="1134" w:type="dxa"/>
            <w:vMerge w:val="restart"/>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ед. изм.</w:t>
            </w:r>
          </w:p>
        </w:tc>
        <w:tc>
          <w:tcPr>
            <w:tcW w:w="85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Отчетный период</w:t>
            </w:r>
          </w:p>
        </w:tc>
        <w:tc>
          <w:tcPr>
            <w:tcW w:w="992"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План текущего года</w:t>
            </w:r>
          </w:p>
        </w:tc>
        <w:tc>
          <w:tcPr>
            <w:tcW w:w="3544" w:type="dxa"/>
            <w:gridSpan w:val="3"/>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плановый период</w:t>
            </w:r>
          </w:p>
        </w:tc>
      </w:tr>
      <w:tr w:rsidR="00554FB2" w:rsidRPr="00D70EEC" w:rsidTr="00295A78">
        <w:trPr>
          <w:trHeight w:val="171"/>
        </w:trPr>
        <w:tc>
          <w:tcPr>
            <w:tcW w:w="3119" w:type="dxa"/>
            <w:vMerge/>
          </w:tcPr>
          <w:p w:rsidR="00554FB2" w:rsidRPr="00D70EEC" w:rsidRDefault="00554FB2" w:rsidP="00295A78">
            <w:pPr>
              <w:keepNext/>
              <w:keepLines/>
              <w:tabs>
                <w:tab w:val="left" w:pos="900"/>
                <w:tab w:val="left" w:pos="1080"/>
              </w:tabs>
              <w:spacing w:after="0" w:line="240" w:lineRule="auto"/>
              <w:ind w:left="317"/>
              <w:rPr>
                <w:rFonts w:ascii="Times New Roman" w:hAnsi="Times New Roman"/>
                <w:bCs/>
                <w:sz w:val="20"/>
                <w:szCs w:val="20"/>
              </w:rPr>
            </w:pPr>
          </w:p>
        </w:tc>
        <w:tc>
          <w:tcPr>
            <w:tcW w:w="1134" w:type="dxa"/>
            <w:vMerge/>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p>
        </w:tc>
        <w:tc>
          <w:tcPr>
            <w:tcW w:w="85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201</w:t>
            </w:r>
            <w:r>
              <w:rPr>
                <w:rFonts w:ascii="Times New Roman" w:hAnsi="Times New Roman"/>
                <w:sz w:val="20"/>
                <w:szCs w:val="20"/>
              </w:rPr>
              <w:t>6</w:t>
            </w:r>
            <w:r w:rsidRPr="00D70EEC">
              <w:rPr>
                <w:rFonts w:ascii="Times New Roman" w:hAnsi="Times New Roman"/>
                <w:sz w:val="20"/>
                <w:szCs w:val="20"/>
              </w:rPr>
              <w:t xml:space="preserve"> год</w:t>
            </w:r>
          </w:p>
        </w:tc>
        <w:tc>
          <w:tcPr>
            <w:tcW w:w="992"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201</w:t>
            </w:r>
            <w:r>
              <w:rPr>
                <w:rFonts w:ascii="Times New Roman" w:hAnsi="Times New Roman"/>
                <w:sz w:val="20"/>
                <w:szCs w:val="20"/>
              </w:rPr>
              <w:t>7</w:t>
            </w:r>
            <w:r w:rsidRPr="00D70EEC">
              <w:rPr>
                <w:rFonts w:ascii="Times New Roman" w:hAnsi="Times New Roman"/>
                <w:sz w:val="20"/>
                <w:szCs w:val="20"/>
              </w:rPr>
              <w:t xml:space="preserve"> год</w:t>
            </w:r>
          </w:p>
        </w:tc>
        <w:tc>
          <w:tcPr>
            <w:tcW w:w="1417"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201</w:t>
            </w:r>
            <w:r>
              <w:rPr>
                <w:rFonts w:ascii="Times New Roman" w:hAnsi="Times New Roman"/>
                <w:sz w:val="20"/>
                <w:szCs w:val="20"/>
              </w:rPr>
              <w:t>8</w:t>
            </w:r>
            <w:r w:rsidRPr="00D70EEC">
              <w:rPr>
                <w:rFonts w:ascii="Times New Roman" w:hAnsi="Times New Roman"/>
                <w:sz w:val="20"/>
                <w:szCs w:val="20"/>
              </w:rPr>
              <w:t xml:space="preserve"> год</w:t>
            </w:r>
          </w:p>
        </w:tc>
        <w:tc>
          <w:tcPr>
            <w:tcW w:w="100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201</w:t>
            </w:r>
            <w:r>
              <w:rPr>
                <w:rFonts w:ascii="Times New Roman" w:hAnsi="Times New Roman"/>
                <w:sz w:val="20"/>
                <w:szCs w:val="20"/>
              </w:rPr>
              <w:t>9</w:t>
            </w:r>
            <w:r w:rsidRPr="00D70EEC">
              <w:rPr>
                <w:rFonts w:ascii="Times New Roman" w:hAnsi="Times New Roman"/>
                <w:sz w:val="20"/>
                <w:szCs w:val="20"/>
              </w:rPr>
              <w:t xml:space="preserve"> год</w:t>
            </w:r>
          </w:p>
        </w:tc>
        <w:tc>
          <w:tcPr>
            <w:tcW w:w="1126"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20</w:t>
            </w:r>
            <w:r>
              <w:rPr>
                <w:rFonts w:ascii="Times New Roman" w:hAnsi="Times New Roman"/>
                <w:sz w:val="20"/>
                <w:szCs w:val="20"/>
              </w:rPr>
              <w:t>20</w:t>
            </w:r>
            <w:r w:rsidRPr="00D70EEC">
              <w:rPr>
                <w:rFonts w:ascii="Times New Roman" w:hAnsi="Times New Roman"/>
                <w:sz w:val="20"/>
                <w:szCs w:val="20"/>
              </w:rPr>
              <w:t xml:space="preserve"> год</w:t>
            </w:r>
          </w:p>
        </w:tc>
      </w:tr>
      <w:tr w:rsidR="00554FB2" w:rsidRPr="00D70EEC" w:rsidTr="00295A78">
        <w:trPr>
          <w:trHeight w:val="171"/>
        </w:trPr>
        <w:tc>
          <w:tcPr>
            <w:tcW w:w="3119" w:type="dxa"/>
          </w:tcPr>
          <w:p w:rsidR="00554FB2" w:rsidRPr="00D70EEC" w:rsidRDefault="00554FB2" w:rsidP="00295A78">
            <w:pPr>
              <w:keepNext/>
              <w:keepLines/>
              <w:tabs>
                <w:tab w:val="left" w:pos="900"/>
                <w:tab w:val="left" w:pos="1080"/>
              </w:tabs>
              <w:spacing w:after="0" w:line="240" w:lineRule="auto"/>
              <w:ind w:left="317"/>
              <w:jc w:val="center"/>
              <w:rPr>
                <w:rFonts w:ascii="Times New Roman" w:hAnsi="Times New Roman"/>
                <w:bCs/>
                <w:sz w:val="20"/>
                <w:szCs w:val="20"/>
                <w:lang w:val="kk-KZ"/>
              </w:rPr>
            </w:pPr>
            <w:r w:rsidRPr="00D70EEC">
              <w:rPr>
                <w:rFonts w:ascii="Times New Roman" w:hAnsi="Times New Roman"/>
                <w:bCs/>
                <w:sz w:val="20"/>
                <w:szCs w:val="20"/>
                <w:lang w:val="kk-KZ"/>
              </w:rPr>
              <w:t>1</w:t>
            </w:r>
          </w:p>
        </w:tc>
        <w:tc>
          <w:tcPr>
            <w:tcW w:w="1134"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2</w:t>
            </w:r>
          </w:p>
        </w:tc>
        <w:tc>
          <w:tcPr>
            <w:tcW w:w="85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3</w:t>
            </w:r>
          </w:p>
        </w:tc>
        <w:tc>
          <w:tcPr>
            <w:tcW w:w="992"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4</w:t>
            </w:r>
          </w:p>
        </w:tc>
        <w:tc>
          <w:tcPr>
            <w:tcW w:w="1417"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5</w:t>
            </w:r>
          </w:p>
        </w:tc>
        <w:tc>
          <w:tcPr>
            <w:tcW w:w="100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6</w:t>
            </w:r>
          </w:p>
        </w:tc>
        <w:tc>
          <w:tcPr>
            <w:tcW w:w="1126"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7</w:t>
            </w:r>
          </w:p>
        </w:tc>
      </w:tr>
      <w:tr w:rsidR="00554FB2" w:rsidRPr="00D70EEC" w:rsidTr="00295A78">
        <w:trPr>
          <w:trHeight w:val="274"/>
        </w:trPr>
        <w:tc>
          <w:tcPr>
            <w:tcW w:w="3119" w:type="dxa"/>
            <w:vAlign w:val="bottom"/>
          </w:tcPr>
          <w:p w:rsidR="00554FB2" w:rsidRPr="00D70EEC" w:rsidRDefault="00554FB2" w:rsidP="00554FB2">
            <w:pPr>
              <w:pStyle w:val="a9"/>
              <w:ind w:left="317"/>
              <w:rPr>
                <w:rFonts w:ascii="Times New Roman" w:hAnsi="Times New Roman" w:cs="Times New Roman"/>
                <w:sz w:val="20"/>
                <w:szCs w:val="20"/>
              </w:rPr>
            </w:pPr>
            <w:r>
              <w:rPr>
                <w:rFonts w:ascii="Times New Roman" w:hAnsi="Times New Roman" w:cs="Times New Roman"/>
                <w:sz w:val="20"/>
                <w:szCs w:val="20"/>
              </w:rPr>
              <w:t>1</w:t>
            </w:r>
            <w:r w:rsidRPr="00D70EEC">
              <w:rPr>
                <w:rFonts w:ascii="Times New Roman" w:hAnsi="Times New Roman" w:cs="Times New Roman"/>
                <w:sz w:val="20"/>
                <w:szCs w:val="20"/>
              </w:rPr>
              <w:t xml:space="preserve">) </w:t>
            </w:r>
            <w:r>
              <w:rPr>
                <w:rFonts w:ascii="Times New Roman" w:hAnsi="Times New Roman" w:cs="Times New Roman"/>
                <w:sz w:val="20"/>
                <w:szCs w:val="20"/>
              </w:rPr>
              <w:t>Приобретение газели (компенсация потерь местных бюджетов (</w:t>
            </w:r>
            <w:proofErr w:type="spellStart"/>
            <w:r>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газели)</w:t>
            </w:r>
          </w:p>
        </w:tc>
        <w:tc>
          <w:tcPr>
            <w:tcW w:w="1134"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Шт.</w:t>
            </w:r>
          </w:p>
        </w:tc>
        <w:tc>
          <w:tcPr>
            <w:tcW w:w="85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992"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554FB2" w:rsidRPr="00D70EEC" w:rsidRDefault="00554FB2" w:rsidP="00295A78">
            <w:pPr>
              <w:pStyle w:val="a9"/>
              <w:jc w:val="center"/>
              <w:rPr>
                <w:rFonts w:ascii="Times New Roman" w:hAnsi="Times New Roman" w:cs="Times New Roman"/>
                <w:sz w:val="20"/>
                <w:szCs w:val="20"/>
              </w:rPr>
            </w:pPr>
          </w:p>
        </w:tc>
        <w:tc>
          <w:tcPr>
            <w:tcW w:w="1001" w:type="dxa"/>
          </w:tcPr>
          <w:p w:rsidR="00554FB2" w:rsidRPr="00D70EEC" w:rsidRDefault="00554FB2" w:rsidP="00295A78">
            <w:pPr>
              <w:pStyle w:val="a9"/>
              <w:jc w:val="center"/>
              <w:rPr>
                <w:rFonts w:ascii="Times New Roman" w:hAnsi="Times New Roman" w:cs="Times New Roman"/>
                <w:sz w:val="20"/>
                <w:szCs w:val="20"/>
              </w:rPr>
            </w:pPr>
          </w:p>
        </w:tc>
        <w:tc>
          <w:tcPr>
            <w:tcW w:w="1126" w:type="dxa"/>
          </w:tcPr>
          <w:p w:rsidR="00554FB2" w:rsidRPr="00D70EEC" w:rsidRDefault="00554FB2" w:rsidP="00295A78">
            <w:pPr>
              <w:pStyle w:val="a9"/>
              <w:jc w:val="center"/>
              <w:rPr>
                <w:rFonts w:ascii="Times New Roman" w:hAnsi="Times New Roman" w:cs="Times New Roman"/>
                <w:sz w:val="20"/>
                <w:szCs w:val="20"/>
              </w:rPr>
            </w:pPr>
          </w:p>
        </w:tc>
      </w:tr>
    </w:tbl>
    <w:p w:rsidR="0033532D" w:rsidRPr="003D32F8" w:rsidRDefault="0033532D" w:rsidP="001C5A05">
      <w:pPr>
        <w:spacing w:after="0" w:line="240" w:lineRule="auto"/>
        <w:jc w:val="both"/>
        <w:rPr>
          <w:rFonts w:ascii="Times New Roman" w:hAnsi="Times New Roman" w:cs="Times New Roman"/>
          <w:b/>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142"/>
        <w:gridCol w:w="1414"/>
        <w:gridCol w:w="1421"/>
        <w:gridCol w:w="1417"/>
      </w:tblGrid>
      <w:tr w:rsidR="003B77FD" w:rsidTr="00295A78">
        <w:trPr>
          <w:trHeight w:val="285"/>
        </w:trPr>
        <w:tc>
          <w:tcPr>
            <w:tcW w:w="9931" w:type="dxa"/>
            <w:gridSpan w:val="7"/>
          </w:tcPr>
          <w:p w:rsidR="003B77FD" w:rsidRDefault="003B77FD" w:rsidP="00295A78">
            <w:pPr>
              <w:pStyle w:val="a9"/>
              <w:jc w:val="center"/>
              <w:rPr>
                <w:rFonts w:ascii="Times New Roman" w:hAnsi="Times New Roman" w:cs="Times New Roman"/>
                <w:b/>
                <w:sz w:val="20"/>
                <w:szCs w:val="20"/>
              </w:rPr>
            </w:pPr>
            <w:r w:rsidRPr="003D32F8">
              <w:rPr>
                <w:rFonts w:ascii="Times New Roman" w:hAnsi="Times New Roman" w:cs="Times New Roman"/>
                <w:b/>
                <w:sz w:val="20"/>
                <w:szCs w:val="20"/>
              </w:rPr>
              <w:t>Расходы по бюджетной программе</w:t>
            </w:r>
            <w:r>
              <w:rPr>
                <w:rFonts w:ascii="Times New Roman" w:hAnsi="Times New Roman" w:cs="Times New Roman"/>
                <w:b/>
                <w:sz w:val="20"/>
                <w:szCs w:val="20"/>
              </w:rPr>
              <w:t>,</w:t>
            </w:r>
            <w:r w:rsidRPr="003D32F8">
              <w:rPr>
                <w:rFonts w:ascii="Times New Roman" w:hAnsi="Times New Roman" w:cs="Times New Roman"/>
                <w:b/>
                <w:sz w:val="20"/>
                <w:szCs w:val="20"/>
              </w:rPr>
              <w:t xml:space="preserve">  всего</w:t>
            </w:r>
          </w:p>
        </w:tc>
      </w:tr>
      <w:tr w:rsidR="003B77FD" w:rsidRPr="006B0100" w:rsidTr="00295A78">
        <w:tblPrEx>
          <w:tblLook w:val="01E0" w:firstRow="1" w:lastRow="1" w:firstColumn="1" w:lastColumn="1" w:noHBand="0" w:noVBand="0"/>
        </w:tblPrEx>
        <w:trPr>
          <w:trHeight w:val="171"/>
        </w:trPr>
        <w:tc>
          <w:tcPr>
            <w:tcW w:w="2420" w:type="dxa"/>
            <w:vMerge w:val="restart"/>
          </w:tcPr>
          <w:p w:rsidR="003B77FD" w:rsidRPr="003D32F8" w:rsidRDefault="003B77FD" w:rsidP="00295A78">
            <w:pPr>
              <w:keepNext/>
              <w:keepLines/>
              <w:tabs>
                <w:tab w:val="left" w:pos="900"/>
                <w:tab w:val="left" w:pos="1080"/>
              </w:tabs>
              <w:spacing w:after="0" w:line="240" w:lineRule="auto"/>
              <w:rPr>
                <w:rFonts w:ascii="Times New Roman" w:hAnsi="Times New Roman"/>
                <w:b/>
                <w:i/>
                <w:sz w:val="20"/>
                <w:szCs w:val="20"/>
              </w:rPr>
            </w:pPr>
            <w:r w:rsidRPr="003D32F8">
              <w:rPr>
                <w:rFonts w:ascii="Times New Roman" w:hAnsi="Times New Roman"/>
                <w:b/>
                <w:bCs/>
                <w:sz w:val="20"/>
                <w:szCs w:val="20"/>
              </w:rPr>
              <w:t>Расходы по бюджетной программе</w:t>
            </w:r>
          </w:p>
        </w:tc>
        <w:tc>
          <w:tcPr>
            <w:tcW w:w="852" w:type="dxa"/>
            <w:vMerge w:val="restart"/>
          </w:tcPr>
          <w:p w:rsidR="003B77FD" w:rsidRPr="003D32F8" w:rsidRDefault="003B77FD" w:rsidP="00295A78">
            <w:pPr>
              <w:keepNext/>
              <w:keepLines/>
              <w:tabs>
                <w:tab w:val="left" w:pos="900"/>
                <w:tab w:val="left" w:pos="1080"/>
              </w:tabs>
              <w:spacing w:after="0" w:line="240" w:lineRule="auto"/>
              <w:jc w:val="center"/>
              <w:rPr>
                <w:rFonts w:ascii="Times New Roman" w:hAnsi="Times New Roman"/>
                <w:b/>
                <w:sz w:val="20"/>
                <w:szCs w:val="20"/>
              </w:rPr>
            </w:pPr>
            <w:r w:rsidRPr="003D32F8">
              <w:rPr>
                <w:rFonts w:ascii="Times New Roman" w:hAnsi="Times New Roman"/>
                <w:b/>
                <w:sz w:val="20"/>
                <w:szCs w:val="20"/>
              </w:rPr>
              <w:t>ед. изм.</w:t>
            </w:r>
          </w:p>
        </w:tc>
        <w:tc>
          <w:tcPr>
            <w:tcW w:w="1265" w:type="dxa"/>
            <w:vMerge w:val="restart"/>
          </w:tcPr>
          <w:p w:rsidR="003B77FD" w:rsidRPr="006B0100"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3B77FD" w:rsidRPr="006B0100"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6</w:t>
            </w:r>
            <w:r w:rsidRPr="006B0100">
              <w:rPr>
                <w:rFonts w:ascii="Times New Roman" w:hAnsi="Times New Roman" w:cs="Times New Roman"/>
                <w:b/>
                <w:sz w:val="20"/>
                <w:szCs w:val="20"/>
              </w:rPr>
              <w:t xml:space="preserve"> год</w:t>
            </w:r>
          </w:p>
        </w:tc>
        <w:tc>
          <w:tcPr>
            <w:tcW w:w="1142" w:type="dxa"/>
            <w:vMerge w:val="restart"/>
          </w:tcPr>
          <w:p w:rsidR="003B77FD" w:rsidRPr="006B0100"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3B77FD" w:rsidRPr="006B0100"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7</w:t>
            </w:r>
            <w:r w:rsidRPr="006B0100">
              <w:rPr>
                <w:rFonts w:ascii="Times New Roman" w:hAnsi="Times New Roman" w:cs="Times New Roman"/>
                <w:b/>
                <w:sz w:val="20"/>
                <w:szCs w:val="20"/>
              </w:rPr>
              <w:t xml:space="preserve"> год</w:t>
            </w:r>
          </w:p>
        </w:tc>
        <w:tc>
          <w:tcPr>
            <w:tcW w:w="4252" w:type="dxa"/>
            <w:gridSpan w:val="3"/>
          </w:tcPr>
          <w:p w:rsidR="003B77FD" w:rsidRPr="006B0100"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3B77FD" w:rsidRPr="00544877" w:rsidTr="00295A78">
        <w:tblPrEx>
          <w:tblLook w:val="01E0" w:firstRow="1" w:lastRow="1" w:firstColumn="1" w:lastColumn="1" w:noHBand="0" w:noVBand="0"/>
        </w:tblPrEx>
        <w:trPr>
          <w:trHeight w:val="171"/>
        </w:trPr>
        <w:tc>
          <w:tcPr>
            <w:tcW w:w="2420" w:type="dxa"/>
            <w:vMerge/>
          </w:tcPr>
          <w:p w:rsidR="003B77FD" w:rsidRPr="003D32F8" w:rsidRDefault="003B77FD" w:rsidP="00295A78">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3B77FD" w:rsidRPr="003D32F8" w:rsidRDefault="003B77FD" w:rsidP="00295A78">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3B77FD" w:rsidRPr="003D32F8" w:rsidRDefault="003B77FD" w:rsidP="00295A78">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3B77FD" w:rsidRPr="003D32F8" w:rsidRDefault="003B77FD" w:rsidP="00295A78">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8</w:t>
            </w:r>
            <w:r w:rsidRPr="006B0100">
              <w:rPr>
                <w:rFonts w:ascii="Times New Roman" w:hAnsi="Times New Roman" w:cs="Times New Roman"/>
                <w:b/>
                <w:sz w:val="20"/>
                <w:szCs w:val="20"/>
              </w:rPr>
              <w:t xml:space="preserve"> год</w:t>
            </w:r>
          </w:p>
        </w:tc>
        <w:tc>
          <w:tcPr>
            <w:tcW w:w="1421" w:type="dxa"/>
          </w:tcPr>
          <w:p w:rsidR="003B77FD" w:rsidRPr="00544877"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 г</w:t>
            </w:r>
          </w:p>
        </w:tc>
        <w:tc>
          <w:tcPr>
            <w:tcW w:w="1417" w:type="dxa"/>
          </w:tcPr>
          <w:p w:rsidR="003B77FD" w:rsidRPr="00544877"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2020 г</w:t>
            </w:r>
          </w:p>
        </w:tc>
      </w:tr>
      <w:tr w:rsidR="003B77FD" w:rsidRPr="003D32F8" w:rsidTr="00295A78">
        <w:tblPrEx>
          <w:tblLook w:val="01E0" w:firstRow="1" w:lastRow="1" w:firstColumn="1" w:lastColumn="1" w:noHBand="0" w:noVBand="0"/>
        </w:tblPrEx>
        <w:trPr>
          <w:trHeight w:val="171"/>
        </w:trPr>
        <w:tc>
          <w:tcPr>
            <w:tcW w:w="2420"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bCs/>
                <w:sz w:val="20"/>
                <w:szCs w:val="20"/>
                <w:lang w:val="kk-KZ"/>
              </w:rPr>
            </w:pPr>
            <w:r w:rsidRPr="003D32F8">
              <w:rPr>
                <w:rFonts w:ascii="Times New Roman" w:hAnsi="Times New Roman"/>
                <w:bCs/>
                <w:sz w:val="20"/>
                <w:szCs w:val="20"/>
                <w:lang w:val="kk-KZ"/>
              </w:rPr>
              <w:t>1</w:t>
            </w:r>
          </w:p>
        </w:tc>
        <w:tc>
          <w:tcPr>
            <w:tcW w:w="852"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2</w:t>
            </w:r>
          </w:p>
        </w:tc>
        <w:tc>
          <w:tcPr>
            <w:tcW w:w="1265"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3</w:t>
            </w:r>
          </w:p>
        </w:tc>
        <w:tc>
          <w:tcPr>
            <w:tcW w:w="1142"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4</w:t>
            </w:r>
          </w:p>
        </w:tc>
        <w:tc>
          <w:tcPr>
            <w:tcW w:w="1414"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5</w:t>
            </w:r>
          </w:p>
        </w:tc>
        <w:tc>
          <w:tcPr>
            <w:tcW w:w="1421"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6</w:t>
            </w:r>
          </w:p>
        </w:tc>
        <w:tc>
          <w:tcPr>
            <w:tcW w:w="1417"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7</w:t>
            </w:r>
          </w:p>
        </w:tc>
      </w:tr>
      <w:tr w:rsidR="003B77FD" w:rsidRPr="005212F1" w:rsidTr="00295A78">
        <w:tblPrEx>
          <w:tblLook w:val="01E0" w:firstRow="1" w:lastRow="1" w:firstColumn="1" w:lastColumn="1" w:noHBand="0" w:noVBand="0"/>
        </w:tblPrEx>
        <w:trPr>
          <w:trHeight w:val="288"/>
        </w:trPr>
        <w:tc>
          <w:tcPr>
            <w:tcW w:w="2420" w:type="dxa"/>
            <w:vAlign w:val="center"/>
          </w:tcPr>
          <w:p w:rsidR="003B77FD" w:rsidRPr="00746075" w:rsidRDefault="003B77FD" w:rsidP="00295A78">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lang w:val="kk-KZ"/>
              </w:rPr>
              <w:t>За счет трансфертов из республиканского бюджета</w:t>
            </w:r>
          </w:p>
        </w:tc>
        <w:tc>
          <w:tcPr>
            <w:tcW w:w="852" w:type="dxa"/>
            <w:vAlign w:val="center"/>
          </w:tcPr>
          <w:p w:rsidR="003B77FD" w:rsidRPr="00746075" w:rsidRDefault="003B77FD" w:rsidP="00295A78">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rPr>
              <w:t>тысяч тенге</w:t>
            </w:r>
          </w:p>
        </w:tc>
        <w:tc>
          <w:tcPr>
            <w:tcW w:w="1265" w:type="dxa"/>
          </w:tcPr>
          <w:p w:rsidR="003B77FD" w:rsidRPr="00B24534" w:rsidRDefault="003B77FD" w:rsidP="00295A78">
            <w:pPr>
              <w:keepNext/>
              <w:keepLines/>
              <w:tabs>
                <w:tab w:val="left" w:pos="900"/>
                <w:tab w:val="left" w:pos="1080"/>
              </w:tabs>
              <w:spacing w:after="0" w:line="240" w:lineRule="auto"/>
              <w:jc w:val="center"/>
              <w:rPr>
                <w:rFonts w:ascii="Times New Roman" w:hAnsi="Times New Roman"/>
                <w:sz w:val="20"/>
                <w:szCs w:val="20"/>
              </w:rPr>
            </w:pPr>
            <w:r w:rsidRPr="00B24534">
              <w:rPr>
                <w:rFonts w:ascii="Times New Roman" w:hAnsi="Times New Roman"/>
                <w:sz w:val="20"/>
                <w:szCs w:val="20"/>
              </w:rPr>
              <w:t>3 273,4</w:t>
            </w:r>
          </w:p>
          <w:p w:rsidR="003B77FD" w:rsidRPr="005212F1" w:rsidRDefault="003B77FD" w:rsidP="00295A78">
            <w:pPr>
              <w:pStyle w:val="a9"/>
              <w:jc w:val="center"/>
              <w:rPr>
                <w:rFonts w:ascii="Times New Roman" w:hAnsi="Times New Roman" w:cs="Times New Roman"/>
                <w:sz w:val="20"/>
                <w:szCs w:val="20"/>
              </w:rPr>
            </w:pPr>
          </w:p>
        </w:tc>
        <w:tc>
          <w:tcPr>
            <w:tcW w:w="1142" w:type="dxa"/>
          </w:tcPr>
          <w:p w:rsidR="003B77FD" w:rsidRPr="005212F1" w:rsidRDefault="003B77FD" w:rsidP="00295A78">
            <w:pPr>
              <w:pStyle w:val="a9"/>
              <w:jc w:val="center"/>
              <w:rPr>
                <w:rFonts w:ascii="Times New Roman" w:hAnsi="Times New Roman" w:cs="Times New Roman"/>
                <w:sz w:val="20"/>
                <w:szCs w:val="20"/>
              </w:rPr>
            </w:pPr>
          </w:p>
        </w:tc>
        <w:tc>
          <w:tcPr>
            <w:tcW w:w="1414" w:type="dxa"/>
          </w:tcPr>
          <w:p w:rsidR="003B77FD" w:rsidRPr="005212F1" w:rsidRDefault="003B77FD" w:rsidP="00295A78">
            <w:pPr>
              <w:pStyle w:val="a9"/>
              <w:jc w:val="center"/>
              <w:rPr>
                <w:rFonts w:ascii="Times New Roman" w:hAnsi="Times New Roman" w:cs="Times New Roman"/>
                <w:sz w:val="20"/>
                <w:szCs w:val="20"/>
              </w:rPr>
            </w:pPr>
          </w:p>
        </w:tc>
        <w:tc>
          <w:tcPr>
            <w:tcW w:w="1421" w:type="dxa"/>
          </w:tcPr>
          <w:p w:rsidR="003B77FD" w:rsidRPr="005212F1" w:rsidRDefault="003B77FD" w:rsidP="00295A78">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tcPr>
          <w:p w:rsidR="003B77FD" w:rsidRPr="005212F1" w:rsidRDefault="003B77FD" w:rsidP="00295A78">
            <w:pPr>
              <w:pStyle w:val="a9"/>
              <w:jc w:val="center"/>
              <w:rPr>
                <w:rFonts w:ascii="Times New Roman" w:hAnsi="Times New Roman" w:cs="Times New Roman"/>
                <w:sz w:val="20"/>
                <w:szCs w:val="20"/>
              </w:rPr>
            </w:pPr>
          </w:p>
        </w:tc>
      </w:tr>
      <w:tr w:rsidR="004E0FB5" w:rsidRPr="005212F1" w:rsidTr="00295A78">
        <w:tblPrEx>
          <w:tblLook w:val="01E0" w:firstRow="1" w:lastRow="1" w:firstColumn="1" w:lastColumn="1" w:noHBand="0" w:noVBand="0"/>
        </w:tblPrEx>
        <w:trPr>
          <w:trHeight w:val="288"/>
        </w:trPr>
        <w:tc>
          <w:tcPr>
            <w:tcW w:w="2420" w:type="dxa"/>
            <w:vAlign w:val="center"/>
          </w:tcPr>
          <w:p w:rsidR="004E0FB5" w:rsidRPr="00746075" w:rsidRDefault="004E0FB5" w:rsidP="00295A7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2" w:type="dxa"/>
            <w:vAlign w:val="center"/>
          </w:tcPr>
          <w:p w:rsidR="004E0FB5" w:rsidRPr="00746075" w:rsidRDefault="004E0FB5" w:rsidP="00295A7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тысяч тенге</w:t>
            </w:r>
          </w:p>
        </w:tc>
        <w:tc>
          <w:tcPr>
            <w:tcW w:w="1265" w:type="dxa"/>
          </w:tcPr>
          <w:p w:rsidR="004E0FB5" w:rsidRPr="004E0FB5" w:rsidRDefault="004E0FB5" w:rsidP="004E0FB5">
            <w:pPr>
              <w:keepNext/>
              <w:keepLines/>
              <w:tabs>
                <w:tab w:val="left" w:pos="900"/>
                <w:tab w:val="left" w:pos="1080"/>
              </w:tabs>
              <w:spacing w:after="0" w:line="240" w:lineRule="auto"/>
              <w:jc w:val="center"/>
              <w:rPr>
                <w:rFonts w:ascii="Times New Roman" w:hAnsi="Times New Roman"/>
                <w:b/>
                <w:sz w:val="20"/>
                <w:szCs w:val="20"/>
              </w:rPr>
            </w:pPr>
            <w:r w:rsidRPr="004E0FB5">
              <w:rPr>
                <w:rFonts w:ascii="Times New Roman" w:hAnsi="Times New Roman"/>
                <w:b/>
                <w:sz w:val="20"/>
                <w:szCs w:val="20"/>
              </w:rPr>
              <w:t>3 273,4</w:t>
            </w:r>
          </w:p>
          <w:p w:rsidR="004E0FB5" w:rsidRPr="004E0FB5" w:rsidRDefault="004E0FB5" w:rsidP="00295A78">
            <w:pPr>
              <w:pStyle w:val="a9"/>
              <w:jc w:val="center"/>
              <w:rPr>
                <w:rFonts w:ascii="Times New Roman" w:hAnsi="Times New Roman" w:cs="Times New Roman"/>
                <w:b/>
                <w:sz w:val="20"/>
                <w:szCs w:val="20"/>
              </w:rPr>
            </w:pPr>
          </w:p>
        </w:tc>
        <w:tc>
          <w:tcPr>
            <w:tcW w:w="1142" w:type="dxa"/>
          </w:tcPr>
          <w:p w:rsidR="004E0FB5" w:rsidRPr="004E0FB5" w:rsidRDefault="004E0FB5" w:rsidP="00295A78">
            <w:pPr>
              <w:pStyle w:val="a9"/>
              <w:jc w:val="center"/>
              <w:rPr>
                <w:rFonts w:ascii="Times New Roman" w:hAnsi="Times New Roman" w:cs="Times New Roman"/>
                <w:b/>
                <w:sz w:val="20"/>
                <w:szCs w:val="20"/>
              </w:rPr>
            </w:pPr>
          </w:p>
        </w:tc>
        <w:tc>
          <w:tcPr>
            <w:tcW w:w="1414" w:type="dxa"/>
          </w:tcPr>
          <w:p w:rsidR="004E0FB5" w:rsidRPr="00FA1E4B" w:rsidRDefault="004E0FB5" w:rsidP="00295A78">
            <w:pPr>
              <w:pStyle w:val="a9"/>
              <w:jc w:val="center"/>
              <w:rPr>
                <w:rFonts w:ascii="Times New Roman" w:hAnsi="Times New Roman" w:cs="Times New Roman"/>
                <w:b/>
                <w:sz w:val="20"/>
                <w:szCs w:val="20"/>
              </w:rPr>
            </w:pPr>
          </w:p>
        </w:tc>
        <w:tc>
          <w:tcPr>
            <w:tcW w:w="1421" w:type="dxa"/>
          </w:tcPr>
          <w:p w:rsidR="004E0FB5" w:rsidRPr="00BD4649" w:rsidRDefault="004E0FB5" w:rsidP="00295A78">
            <w:pPr>
              <w:pStyle w:val="a9"/>
              <w:jc w:val="center"/>
              <w:rPr>
                <w:rFonts w:ascii="Times New Roman" w:hAnsi="Times New Roman" w:cs="Times New Roman"/>
                <w:b/>
                <w:sz w:val="20"/>
                <w:szCs w:val="20"/>
              </w:rPr>
            </w:pPr>
          </w:p>
        </w:tc>
        <w:tc>
          <w:tcPr>
            <w:tcW w:w="1417" w:type="dxa"/>
          </w:tcPr>
          <w:p w:rsidR="004E0FB5" w:rsidRPr="00BD4649" w:rsidRDefault="004E0FB5" w:rsidP="00295A78">
            <w:pPr>
              <w:pStyle w:val="a9"/>
              <w:jc w:val="center"/>
              <w:rPr>
                <w:rFonts w:ascii="Times New Roman" w:hAnsi="Times New Roman" w:cs="Times New Roman"/>
                <w:b/>
                <w:sz w:val="20"/>
                <w:szCs w:val="20"/>
              </w:rPr>
            </w:pPr>
          </w:p>
        </w:tc>
      </w:tr>
    </w:tbl>
    <w:p w:rsidR="003B77FD" w:rsidRDefault="003B77FD" w:rsidP="003B77FD">
      <w:pPr>
        <w:pStyle w:val="a9"/>
        <w:jc w:val="both"/>
        <w:rPr>
          <w:rFonts w:ascii="Times New Roman" w:hAnsi="Times New Roman" w:cs="Times New Roman"/>
          <w:b/>
          <w:sz w:val="20"/>
          <w:szCs w:val="20"/>
        </w:rPr>
      </w:pPr>
    </w:p>
    <w:p w:rsidR="003B77FD" w:rsidRPr="00D70EEC" w:rsidRDefault="003B77FD" w:rsidP="003B77FD">
      <w:pPr>
        <w:pStyle w:val="a9"/>
        <w:jc w:val="both"/>
        <w:rPr>
          <w:rFonts w:ascii="Times New Roman" w:hAnsi="Times New Roman" w:cs="Times New Roman"/>
          <w:b/>
          <w:sz w:val="20"/>
          <w:szCs w:val="20"/>
        </w:rPr>
      </w:pPr>
      <w:r w:rsidRPr="00D70EEC">
        <w:rPr>
          <w:rFonts w:ascii="Times New Roman" w:hAnsi="Times New Roman" w:cs="Times New Roman"/>
          <w:b/>
          <w:sz w:val="20"/>
          <w:szCs w:val="20"/>
        </w:rPr>
        <w:t>Код и наименование бюджетной подпрограммы:</w:t>
      </w:r>
      <w:r w:rsidRPr="00D70EEC">
        <w:rPr>
          <w:rFonts w:ascii="Times New Roman" w:hAnsi="Times New Roman" w:cs="Times New Roman"/>
          <w:sz w:val="20"/>
          <w:szCs w:val="20"/>
        </w:rPr>
        <w:t xml:space="preserve">  015 «За счет средств местного бюджета»</w:t>
      </w:r>
    </w:p>
    <w:p w:rsidR="003B77FD" w:rsidRPr="00D70EEC" w:rsidRDefault="003B77FD" w:rsidP="003B77FD">
      <w:pPr>
        <w:pStyle w:val="a9"/>
        <w:rPr>
          <w:rFonts w:ascii="Times New Roman" w:hAnsi="Times New Roman" w:cs="Times New Roman"/>
          <w:sz w:val="20"/>
          <w:szCs w:val="20"/>
        </w:rPr>
      </w:pPr>
      <w:r w:rsidRPr="00D70EEC">
        <w:rPr>
          <w:rFonts w:ascii="Times New Roman" w:hAnsi="Times New Roman" w:cs="Times New Roman"/>
          <w:b/>
          <w:sz w:val="20"/>
          <w:szCs w:val="20"/>
        </w:rPr>
        <w:t xml:space="preserve">Вид бюджетной подпрограммы:  </w:t>
      </w:r>
    </w:p>
    <w:p w:rsidR="003B77FD" w:rsidRPr="00D70EEC" w:rsidRDefault="003B77FD" w:rsidP="003B77FD">
      <w:pPr>
        <w:pStyle w:val="a9"/>
        <w:rPr>
          <w:rFonts w:ascii="Times New Roman" w:hAnsi="Times New Roman" w:cs="Times New Roman"/>
          <w:sz w:val="20"/>
          <w:szCs w:val="20"/>
        </w:rPr>
      </w:pPr>
      <w:r w:rsidRPr="00D70EEC">
        <w:rPr>
          <w:rFonts w:ascii="Times New Roman" w:hAnsi="Times New Roman" w:cs="Times New Roman"/>
          <w:b/>
          <w:sz w:val="20"/>
          <w:szCs w:val="20"/>
        </w:rPr>
        <w:t>в зависимости от содержания:</w:t>
      </w:r>
      <w:r w:rsidRPr="00D70EEC">
        <w:rPr>
          <w:rFonts w:ascii="Times New Roman" w:hAnsi="Times New Roman" w:cs="Times New Roman"/>
          <w:sz w:val="20"/>
          <w:szCs w:val="20"/>
        </w:rPr>
        <w:t xml:space="preserve"> осуществление государственных функций, полномочий и оказание </w:t>
      </w:r>
    </w:p>
    <w:p w:rsidR="003B77FD" w:rsidRPr="00D70EEC" w:rsidRDefault="003B77FD" w:rsidP="003B77FD">
      <w:pPr>
        <w:pStyle w:val="a9"/>
        <w:rPr>
          <w:rFonts w:ascii="Times New Roman" w:hAnsi="Times New Roman" w:cs="Times New Roman"/>
          <w:sz w:val="20"/>
          <w:szCs w:val="20"/>
        </w:rPr>
      </w:pPr>
      <w:r w:rsidRPr="00D70EEC">
        <w:rPr>
          <w:rFonts w:ascii="Times New Roman" w:hAnsi="Times New Roman" w:cs="Times New Roman"/>
          <w:sz w:val="20"/>
          <w:szCs w:val="20"/>
        </w:rPr>
        <w:t>вытекающих из них государственных услуг</w:t>
      </w:r>
    </w:p>
    <w:p w:rsidR="003B77FD" w:rsidRPr="00D70EEC" w:rsidRDefault="003B77FD" w:rsidP="003B77FD">
      <w:pPr>
        <w:pStyle w:val="a9"/>
        <w:rPr>
          <w:rFonts w:ascii="Times New Roman" w:hAnsi="Times New Roman" w:cs="Times New Roman"/>
          <w:sz w:val="20"/>
          <w:szCs w:val="20"/>
        </w:rPr>
      </w:pPr>
      <w:proofErr w:type="gramStart"/>
      <w:r w:rsidRPr="00D70EEC">
        <w:rPr>
          <w:rFonts w:ascii="Times New Roman" w:hAnsi="Times New Roman" w:cs="Times New Roman"/>
          <w:b/>
          <w:sz w:val="20"/>
          <w:szCs w:val="20"/>
        </w:rPr>
        <w:t>текущая</w:t>
      </w:r>
      <w:proofErr w:type="gramEnd"/>
      <w:r w:rsidRPr="00D70EEC">
        <w:rPr>
          <w:rFonts w:ascii="Times New Roman" w:hAnsi="Times New Roman" w:cs="Times New Roman"/>
          <w:b/>
          <w:sz w:val="20"/>
          <w:szCs w:val="20"/>
        </w:rPr>
        <w:t xml:space="preserve"> / развития:</w:t>
      </w:r>
      <w:r w:rsidRPr="00D70EEC">
        <w:rPr>
          <w:rFonts w:ascii="Times New Roman" w:hAnsi="Times New Roman" w:cs="Times New Roman"/>
          <w:sz w:val="20"/>
          <w:szCs w:val="20"/>
        </w:rPr>
        <w:t xml:space="preserve"> текущая</w:t>
      </w:r>
    </w:p>
    <w:p w:rsidR="003B77FD" w:rsidRPr="00D70EEC" w:rsidRDefault="003B77FD" w:rsidP="003B77FD">
      <w:pPr>
        <w:pStyle w:val="a4"/>
        <w:keepNext/>
        <w:keepLines/>
        <w:tabs>
          <w:tab w:val="left" w:pos="900"/>
          <w:tab w:val="left" w:pos="1080"/>
        </w:tabs>
        <w:spacing w:before="0" w:beforeAutospacing="0" w:after="0" w:afterAutospacing="0"/>
        <w:jc w:val="both"/>
        <w:rPr>
          <w:bCs/>
          <w:sz w:val="20"/>
          <w:szCs w:val="20"/>
        </w:rPr>
      </w:pPr>
      <w:r w:rsidRPr="0014048C">
        <w:rPr>
          <w:b/>
          <w:sz w:val="20"/>
          <w:szCs w:val="20"/>
        </w:rPr>
        <w:t>Описание (обоснование</w:t>
      </w:r>
      <w:r w:rsidRPr="0014048C">
        <w:rPr>
          <w:b/>
          <w:sz w:val="20"/>
          <w:szCs w:val="20"/>
          <w:lang w:val="kk-KZ"/>
        </w:rPr>
        <w:t>)</w:t>
      </w:r>
      <w:r w:rsidRPr="0014048C">
        <w:rPr>
          <w:b/>
          <w:sz w:val="20"/>
          <w:szCs w:val="20"/>
        </w:rPr>
        <w:t xml:space="preserve"> бюджетной подпрограммы:</w:t>
      </w:r>
      <w:r>
        <w:rPr>
          <w:b/>
          <w:sz w:val="20"/>
          <w:szCs w:val="20"/>
        </w:rPr>
        <w:t xml:space="preserve"> </w:t>
      </w:r>
      <w:r>
        <w:rPr>
          <w:sz w:val="20"/>
          <w:szCs w:val="20"/>
        </w:rPr>
        <w:t>Капитальные расходы подведомственных организаций образования, направленные на укрепление и развитие материально-технической базы.</w:t>
      </w:r>
    </w:p>
    <w:p w:rsidR="0033532D" w:rsidRPr="003D32F8" w:rsidRDefault="0033532D" w:rsidP="003B77FD">
      <w:pPr>
        <w:pStyle w:val="a9"/>
        <w:jc w:val="both"/>
        <w:rPr>
          <w:rFonts w:ascii="Times New Roman" w:hAnsi="Times New Roman" w:cs="Times New Roman"/>
          <w:b/>
          <w:sz w:val="20"/>
          <w:szCs w:val="20"/>
          <w:u w:val="single"/>
        </w:rPr>
      </w:pPr>
    </w:p>
    <w:p w:rsidR="0033532D" w:rsidRPr="003D32F8" w:rsidRDefault="0033532D" w:rsidP="0033532D">
      <w:pPr>
        <w:pStyle w:val="a4"/>
        <w:keepNext/>
        <w:keepLines/>
        <w:tabs>
          <w:tab w:val="left" w:pos="900"/>
          <w:tab w:val="left" w:pos="1080"/>
        </w:tabs>
        <w:spacing w:before="0" w:beforeAutospacing="0" w:after="0" w:afterAutospacing="0"/>
        <w:jc w:val="both"/>
        <w:rPr>
          <w:bCs/>
          <w:i/>
          <w:sz w:val="20"/>
          <w:szCs w:val="20"/>
        </w:rPr>
      </w:pPr>
      <w:r w:rsidRPr="003D32F8">
        <w:rPr>
          <w:bCs/>
          <w:i/>
          <w:strike/>
          <w:color w:val="FF0000"/>
          <w:sz w:val="20"/>
          <w:szCs w:val="20"/>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5E753C" w:rsidRPr="003D32F8" w:rsidTr="00B90EF9">
        <w:trPr>
          <w:trHeight w:val="171"/>
        </w:trPr>
        <w:tc>
          <w:tcPr>
            <w:tcW w:w="2420" w:type="dxa"/>
            <w:vMerge w:val="restart"/>
          </w:tcPr>
          <w:p w:rsidR="005E753C" w:rsidRPr="003D32F8" w:rsidRDefault="005E753C" w:rsidP="0033532D">
            <w:pPr>
              <w:keepNext/>
              <w:keepLines/>
              <w:tabs>
                <w:tab w:val="left" w:pos="900"/>
                <w:tab w:val="left" w:pos="1080"/>
              </w:tabs>
              <w:spacing w:after="0" w:line="240" w:lineRule="auto"/>
              <w:rPr>
                <w:rFonts w:ascii="Times New Roman" w:hAnsi="Times New Roman"/>
                <w:b/>
                <w:i/>
                <w:sz w:val="20"/>
                <w:szCs w:val="20"/>
              </w:rPr>
            </w:pPr>
            <w:r w:rsidRPr="003D32F8">
              <w:rPr>
                <w:rFonts w:ascii="Times New Roman" w:hAnsi="Times New Roman"/>
                <w:b/>
                <w:bCs/>
                <w:sz w:val="20"/>
                <w:szCs w:val="20"/>
              </w:rPr>
              <w:t>показатели прямого результата</w:t>
            </w:r>
          </w:p>
        </w:tc>
        <w:tc>
          <w:tcPr>
            <w:tcW w:w="852" w:type="dxa"/>
            <w:vMerge w:val="restart"/>
          </w:tcPr>
          <w:p w:rsidR="005E753C" w:rsidRPr="003D32F8" w:rsidRDefault="005E753C" w:rsidP="0033532D">
            <w:pPr>
              <w:keepNext/>
              <w:keepLines/>
              <w:tabs>
                <w:tab w:val="left" w:pos="900"/>
                <w:tab w:val="left" w:pos="1080"/>
              </w:tabs>
              <w:spacing w:after="0" w:line="240" w:lineRule="auto"/>
              <w:jc w:val="center"/>
              <w:rPr>
                <w:rFonts w:ascii="Times New Roman" w:hAnsi="Times New Roman"/>
                <w:b/>
                <w:sz w:val="20"/>
                <w:szCs w:val="20"/>
              </w:rPr>
            </w:pPr>
            <w:r w:rsidRPr="003D32F8">
              <w:rPr>
                <w:rFonts w:ascii="Times New Roman" w:hAnsi="Times New Roman"/>
                <w:b/>
                <w:sz w:val="20"/>
                <w:szCs w:val="20"/>
              </w:rPr>
              <w:t>ед. изм.</w:t>
            </w:r>
          </w:p>
        </w:tc>
        <w:tc>
          <w:tcPr>
            <w:tcW w:w="1265" w:type="dxa"/>
            <w:vMerge w:val="restart"/>
          </w:tcPr>
          <w:p w:rsidR="005E753C" w:rsidRPr="006B0100" w:rsidRDefault="005E753C"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5E753C" w:rsidRPr="006B0100" w:rsidRDefault="005E753C" w:rsidP="008D3202">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sidR="008D3202">
              <w:rPr>
                <w:rFonts w:ascii="Times New Roman" w:hAnsi="Times New Roman" w:cs="Times New Roman"/>
                <w:b/>
                <w:sz w:val="20"/>
                <w:szCs w:val="20"/>
              </w:rPr>
              <w:t>6</w:t>
            </w:r>
            <w:r w:rsidRPr="006B0100">
              <w:rPr>
                <w:rFonts w:ascii="Times New Roman" w:hAnsi="Times New Roman" w:cs="Times New Roman"/>
                <w:b/>
                <w:sz w:val="20"/>
                <w:szCs w:val="20"/>
              </w:rPr>
              <w:t xml:space="preserve"> год</w:t>
            </w:r>
          </w:p>
        </w:tc>
        <w:tc>
          <w:tcPr>
            <w:tcW w:w="1142" w:type="dxa"/>
            <w:vMerge w:val="restart"/>
          </w:tcPr>
          <w:p w:rsidR="005E753C" w:rsidRPr="006B0100" w:rsidRDefault="005E753C"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5E753C" w:rsidRPr="006B0100" w:rsidRDefault="005E753C" w:rsidP="008D3202">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sidR="008D3202">
              <w:rPr>
                <w:rFonts w:ascii="Times New Roman" w:hAnsi="Times New Roman" w:cs="Times New Roman"/>
                <w:b/>
                <w:sz w:val="20"/>
                <w:szCs w:val="20"/>
              </w:rPr>
              <w:t>7</w:t>
            </w:r>
            <w:r w:rsidRPr="006B0100">
              <w:rPr>
                <w:rFonts w:ascii="Times New Roman" w:hAnsi="Times New Roman" w:cs="Times New Roman"/>
                <w:b/>
                <w:sz w:val="20"/>
                <w:szCs w:val="20"/>
              </w:rPr>
              <w:t xml:space="preserve"> год</w:t>
            </w:r>
          </w:p>
        </w:tc>
        <w:tc>
          <w:tcPr>
            <w:tcW w:w="4252" w:type="dxa"/>
            <w:gridSpan w:val="3"/>
          </w:tcPr>
          <w:p w:rsidR="005E753C" w:rsidRPr="006B0100" w:rsidRDefault="005E753C"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8D3202" w:rsidRPr="003D32F8" w:rsidTr="00B90EF9">
        <w:trPr>
          <w:trHeight w:val="171"/>
        </w:trPr>
        <w:tc>
          <w:tcPr>
            <w:tcW w:w="2420" w:type="dxa"/>
            <w:vMerge/>
          </w:tcPr>
          <w:p w:rsidR="008D3202" w:rsidRPr="003D32F8" w:rsidRDefault="008D3202" w:rsidP="0033532D">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8D3202" w:rsidRPr="003D32F8" w:rsidRDefault="008D3202" w:rsidP="0033532D">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8D3202" w:rsidRPr="003D32F8" w:rsidRDefault="008D3202" w:rsidP="0033532D">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8D3202" w:rsidRPr="003D32F8" w:rsidRDefault="008D3202" w:rsidP="0033532D">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8D3202" w:rsidRPr="003D32F8" w:rsidRDefault="008D3202" w:rsidP="00567752">
            <w:pPr>
              <w:keepNext/>
              <w:keepLines/>
              <w:tabs>
                <w:tab w:val="left" w:pos="900"/>
                <w:tab w:val="left" w:pos="1080"/>
              </w:tabs>
              <w:spacing w:after="0" w:line="240" w:lineRule="auto"/>
              <w:jc w:val="center"/>
              <w:rPr>
                <w:rFonts w:ascii="Times New Roman" w:hAnsi="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8</w:t>
            </w:r>
            <w:r w:rsidRPr="006B0100">
              <w:rPr>
                <w:rFonts w:ascii="Times New Roman" w:hAnsi="Times New Roman" w:cs="Times New Roman"/>
                <w:b/>
                <w:sz w:val="20"/>
                <w:szCs w:val="20"/>
              </w:rPr>
              <w:t xml:space="preserve"> год</w:t>
            </w:r>
          </w:p>
        </w:tc>
        <w:tc>
          <w:tcPr>
            <w:tcW w:w="1421" w:type="dxa"/>
          </w:tcPr>
          <w:p w:rsidR="008D3202" w:rsidRPr="00544877" w:rsidRDefault="008D3202" w:rsidP="00567752">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 г</w:t>
            </w:r>
          </w:p>
        </w:tc>
        <w:tc>
          <w:tcPr>
            <w:tcW w:w="1417" w:type="dxa"/>
          </w:tcPr>
          <w:p w:rsidR="008D3202" w:rsidRPr="00544877" w:rsidRDefault="008D3202" w:rsidP="00567752">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2020 г</w:t>
            </w:r>
          </w:p>
        </w:tc>
      </w:tr>
      <w:tr w:rsidR="005E753C" w:rsidRPr="003D32F8" w:rsidTr="00B90EF9">
        <w:trPr>
          <w:trHeight w:val="171"/>
        </w:trPr>
        <w:tc>
          <w:tcPr>
            <w:tcW w:w="2420"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bCs/>
                <w:sz w:val="20"/>
                <w:szCs w:val="20"/>
                <w:lang w:val="kk-KZ"/>
              </w:rPr>
            </w:pPr>
            <w:r w:rsidRPr="003D32F8">
              <w:rPr>
                <w:rFonts w:ascii="Times New Roman" w:hAnsi="Times New Roman"/>
                <w:bCs/>
                <w:sz w:val="20"/>
                <w:szCs w:val="20"/>
                <w:lang w:val="kk-KZ"/>
              </w:rPr>
              <w:t>1</w:t>
            </w:r>
          </w:p>
        </w:tc>
        <w:tc>
          <w:tcPr>
            <w:tcW w:w="852"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2</w:t>
            </w:r>
          </w:p>
        </w:tc>
        <w:tc>
          <w:tcPr>
            <w:tcW w:w="1265"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3</w:t>
            </w:r>
          </w:p>
        </w:tc>
        <w:tc>
          <w:tcPr>
            <w:tcW w:w="1142"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4</w:t>
            </w:r>
          </w:p>
        </w:tc>
        <w:tc>
          <w:tcPr>
            <w:tcW w:w="1414"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5</w:t>
            </w:r>
          </w:p>
        </w:tc>
        <w:tc>
          <w:tcPr>
            <w:tcW w:w="1421"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6</w:t>
            </w:r>
          </w:p>
        </w:tc>
        <w:tc>
          <w:tcPr>
            <w:tcW w:w="1417"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7</w:t>
            </w:r>
          </w:p>
        </w:tc>
      </w:tr>
      <w:tr w:rsidR="00CE4881" w:rsidRPr="003D32F8" w:rsidTr="00B90EF9">
        <w:trPr>
          <w:trHeight w:val="171"/>
        </w:trPr>
        <w:tc>
          <w:tcPr>
            <w:tcW w:w="2420" w:type="dxa"/>
            <w:vAlign w:val="bottom"/>
          </w:tcPr>
          <w:p w:rsidR="00CE4881" w:rsidRPr="003D32F8" w:rsidRDefault="00CE4881" w:rsidP="00CA3956">
            <w:pPr>
              <w:pStyle w:val="a9"/>
              <w:rPr>
                <w:rFonts w:ascii="Times New Roman" w:hAnsi="Times New Roman" w:cs="Times New Roman"/>
                <w:sz w:val="20"/>
                <w:szCs w:val="20"/>
              </w:rPr>
            </w:pPr>
            <w:r w:rsidRPr="003D32F8">
              <w:rPr>
                <w:rFonts w:ascii="Times New Roman" w:hAnsi="Times New Roman" w:cs="Times New Roman"/>
                <w:sz w:val="20"/>
                <w:szCs w:val="20"/>
              </w:rPr>
              <w:t xml:space="preserve">1)Разработка  </w:t>
            </w:r>
            <w:r w:rsidRPr="003D32F8">
              <w:rPr>
                <w:rFonts w:ascii="Times New Roman" w:hAnsi="Times New Roman" w:cs="Times New Roman"/>
                <w:sz w:val="20"/>
                <w:szCs w:val="20"/>
              </w:rPr>
              <w:lastRenderedPageBreak/>
              <w:t>государственн</w:t>
            </w:r>
            <w:r>
              <w:rPr>
                <w:rFonts w:ascii="Times New Roman" w:hAnsi="Times New Roman" w:cs="Times New Roman"/>
                <w:sz w:val="20"/>
                <w:szCs w:val="20"/>
              </w:rPr>
              <w:t>ой</w:t>
            </w:r>
            <w:r w:rsidRPr="003D32F8">
              <w:rPr>
                <w:rFonts w:ascii="Times New Roman" w:hAnsi="Times New Roman" w:cs="Times New Roman"/>
                <w:sz w:val="20"/>
                <w:szCs w:val="20"/>
              </w:rPr>
              <w:t xml:space="preserve"> экспертиз</w:t>
            </w:r>
            <w:r>
              <w:rPr>
                <w:rFonts w:ascii="Times New Roman" w:hAnsi="Times New Roman" w:cs="Times New Roman"/>
                <w:sz w:val="20"/>
                <w:szCs w:val="20"/>
              </w:rPr>
              <w:t xml:space="preserve">ы </w:t>
            </w:r>
            <w:r w:rsidRPr="003D32F8">
              <w:rPr>
                <w:rFonts w:ascii="Times New Roman" w:hAnsi="Times New Roman" w:cs="Times New Roman"/>
                <w:sz w:val="20"/>
                <w:szCs w:val="20"/>
              </w:rPr>
              <w:t xml:space="preserve"> на капитальный ремонт</w:t>
            </w:r>
            <w:proofErr w:type="gramStart"/>
            <w:r w:rsidRPr="003D32F8">
              <w:rPr>
                <w:rFonts w:ascii="Times New Roman" w:hAnsi="Times New Roman" w:cs="Times New Roman"/>
                <w:sz w:val="20"/>
                <w:szCs w:val="20"/>
              </w:rPr>
              <w:t xml:space="preserve"> </w:t>
            </w:r>
            <w:r>
              <w:rPr>
                <w:rFonts w:ascii="Times New Roman" w:hAnsi="Times New Roman" w:cs="Times New Roman"/>
                <w:sz w:val="20"/>
                <w:szCs w:val="20"/>
              </w:rPr>
              <w:t>.</w:t>
            </w:r>
            <w:proofErr w:type="gramEnd"/>
          </w:p>
        </w:tc>
        <w:tc>
          <w:tcPr>
            <w:tcW w:w="852" w:type="dxa"/>
          </w:tcPr>
          <w:p w:rsidR="00CE4881" w:rsidRPr="003D32F8" w:rsidRDefault="00CE4881" w:rsidP="0033532D">
            <w:pPr>
              <w:pStyle w:val="a9"/>
              <w:rPr>
                <w:rFonts w:ascii="Times New Roman" w:hAnsi="Times New Roman"/>
                <w:sz w:val="20"/>
                <w:szCs w:val="20"/>
              </w:rPr>
            </w:pPr>
            <w:proofErr w:type="spellStart"/>
            <w:r w:rsidRPr="003D32F8">
              <w:rPr>
                <w:rFonts w:ascii="Times New Roman" w:hAnsi="Times New Roman"/>
                <w:sz w:val="20"/>
                <w:szCs w:val="20"/>
              </w:rPr>
              <w:lastRenderedPageBreak/>
              <w:t>Эксп</w:t>
            </w:r>
            <w:proofErr w:type="gramStart"/>
            <w:r w:rsidRPr="003D32F8">
              <w:rPr>
                <w:rFonts w:ascii="Times New Roman" w:hAnsi="Times New Roman"/>
                <w:sz w:val="20"/>
                <w:szCs w:val="20"/>
              </w:rPr>
              <w:t>.з</w:t>
            </w:r>
            <w:proofErr w:type="gramEnd"/>
            <w:r w:rsidRPr="003D32F8">
              <w:rPr>
                <w:rFonts w:ascii="Times New Roman" w:hAnsi="Times New Roman"/>
                <w:sz w:val="20"/>
                <w:szCs w:val="20"/>
              </w:rPr>
              <w:lastRenderedPageBreak/>
              <w:t>аключение</w:t>
            </w:r>
            <w:proofErr w:type="spellEnd"/>
          </w:p>
          <w:p w:rsidR="00CE4881" w:rsidRPr="003D32F8" w:rsidRDefault="00CE4881" w:rsidP="0033532D">
            <w:pPr>
              <w:pStyle w:val="a9"/>
              <w:rPr>
                <w:rFonts w:ascii="Times New Roman" w:hAnsi="Times New Roman"/>
                <w:sz w:val="20"/>
                <w:szCs w:val="20"/>
              </w:rPr>
            </w:pPr>
          </w:p>
        </w:tc>
        <w:tc>
          <w:tcPr>
            <w:tcW w:w="1265"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lastRenderedPageBreak/>
              <w:t>2</w:t>
            </w:r>
          </w:p>
        </w:tc>
        <w:tc>
          <w:tcPr>
            <w:tcW w:w="1142"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10</w:t>
            </w:r>
          </w:p>
        </w:tc>
        <w:tc>
          <w:tcPr>
            <w:tcW w:w="1414"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i/>
                <w:sz w:val="20"/>
                <w:szCs w:val="20"/>
              </w:rPr>
            </w:pPr>
          </w:p>
        </w:tc>
        <w:tc>
          <w:tcPr>
            <w:tcW w:w="1421"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i/>
                <w:sz w:val="20"/>
                <w:szCs w:val="20"/>
              </w:rPr>
            </w:pPr>
          </w:p>
        </w:tc>
        <w:tc>
          <w:tcPr>
            <w:tcW w:w="1417" w:type="dxa"/>
          </w:tcPr>
          <w:p w:rsidR="00CE4881" w:rsidRPr="003D32F8" w:rsidRDefault="00CE4881" w:rsidP="0033532D">
            <w:pPr>
              <w:keepNext/>
              <w:keepLines/>
              <w:tabs>
                <w:tab w:val="left" w:pos="900"/>
                <w:tab w:val="left" w:pos="1080"/>
              </w:tabs>
              <w:spacing w:after="0" w:line="240" w:lineRule="auto"/>
              <w:jc w:val="center"/>
              <w:rPr>
                <w:rFonts w:ascii="Times New Roman" w:hAnsi="Times New Roman"/>
                <w:i/>
                <w:sz w:val="20"/>
                <w:szCs w:val="20"/>
              </w:rPr>
            </w:pPr>
          </w:p>
        </w:tc>
      </w:tr>
      <w:tr w:rsidR="00CE4881" w:rsidRPr="003D32F8" w:rsidTr="00B90EF9">
        <w:trPr>
          <w:trHeight w:val="171"/>
        </w:trPr>
        <w:tc>
          <w:tcPr>
            <w:tcW w:w="2420" w:type="dxa"/>
            <w:vAlign w:val="bottom"/>
          </w:tcPr>
          <w:p w:rsidR="00CE4881" w:rsidRPr="003D32F8" w:rsidRDefault="00CE4881" w:rsidP="00CA3956">
            <w:pPr>
              <w:pStyle w:val="a9"/>
              <w:rPr>
                <w:rFonts w:ascii="Times New Roman" w:hAnsi="Times New Roman" w:cs="Times New Roman"/>
                <w:sz w:val="20"/>
                <w:szCs w:val="20"/>
              </w:rPr>
            </w:pPr>
            <w:r>
              <w:rPr>
                <w:rFonts w:ascii="Times New Roman" w:hAnsi="Times New Roman" w:cs="Times New Roman"/>
                <w:sz w:val="20"/>
                <w:szCs w:val="20"/>
              </w:rPr>
              <w:lastRenderedPageBreak/>
              <w:t>2</w:t>
            </w:r>
            <w:r w:rsidRPr="003D32F8">
              <w:rPr>
                <w:rFonts w:ascii="Times New Roman" w:hAnsi="Times New Roman" w:cs="Times New Roman"/>
                <w:sz w:val="20"/>
                <w:szCs w:val="20"/>
              </w:rPr>
              <w:t>)Разработка  ПСД на капитальный ремонт</w:t>
            </w:r>
            <w:proofErr w:type="gramStart"/>
            <w:r w:rsidRPr="003D32F8">
              <w:rPr>
                <w:rFonts w:ascii="Times New Roman" w:hAnsi="Times New Roman" w:cs="Times New Roman"/>
                <w:sz w:val="20"/>
                <w:szCs w:val="20"/>
              </w:rPr>
              <w:t xml:space="preserve"> </w:t>
            </w:r>
            <w:r>
              <w:rPr>
                <w:rFonts w:ascii="Times New Roman" w:hAnsi="Times New Roman" w:cs="Times New Roman"/>
                <w:sz w:val="20"/>
                <w:szCs w:val="20"/>
              </w:rPr>
              <w:t>.</w:t>
            </w:r>
            <w:proofErr w:type="gramEnd"/>
          </w:p>
        </w:tc>
        <w:tc>
          <w:tcPr>
            <w:tcW w:w="852" w:type="dxa"/>
          </w:tcPr>
          <w:p w:rsidR="00CE4881" w:rsidRDefault="00CE4881" w:rsidP="00230987">
            <w:pPr>
              <w:pStyle w:val="a9"/>
              <w:rPr>
                <w:rFonts w:ascii="Times New Roman" w:hAnsi="Times New Roman"/>
                <w:sz w:val="20"/>
                <w:szCs w:val="20"/>
              </w:rPr>
            </w:pPr>
          </w:p>
          <w:p w:rsidR="00CE4881" w:rsidRPr="003D32F8" w:rsidRDefault="00CE4881" w:rsidP="00230987">
            <w:pPr>
              <w:pStyle w:val="a9"/>
              <w:rPr>
                <w:rFonts w:ascii="Times New Roman" w:hAnsi="Times New Roman"/>
                <w:sz w:val="20"/>
                <w:szCs w:val="20"/>
              </w:rPr>
            </w:pPr>
            <w:r>
              <w:rPr>
                <w:rFonts w:ascii="Times New Roman" w:hAnsi="Times New Roman"/>
                <w:sz w:val="20"/>
                <w:szCs w:val="20"/>
              </w:rPr>
              <w:t>ПСД</w:t>
            </w:r>
          </w:p>
          <w:p w:rsidR="00CE4881" w:rsidRPr="003D32F8" w:rsidRDefault="00CE4881" w:rsidP="00230987">
            <w:pPr>
              <w:pStyle w:val="a9"/>
              <w:rPr>
                <w:rFonts w:ascii="Times New Roman" w:hAnsi="Times New Roman"/>
                <w:sz w:val="20"/>
                <w:szCs w:val="20"/>
              </w:rPr>
            </w:pPr>
          </w:p>
        </w:tc>
        <w:tc>
          <w:tcPr>
            <w:tcW w:w="1265"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11</w:t>
            </w:r>
          </w:p>
        </w:tc>
        <w:tc>
          <w:tcPr>
            <w:tcW w:w="1142"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i/>
                <w:sz w:val="20"/>
                <w:szCs w:val="20"/>
              </w:rPr>
            </w:pPr>
          </w:p>
        </w:tc>
        <w:tc>
          <w:tcPr>
            <w:tcW w:w="1421"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i/>
                <w:sz w:val="20"/>
                <w:szCs w:val="20"/>
              </w:rPr>
            </w:pPr>
          </w:p>
        </w:tc>
        <w:tc>
          <w:tcPr>
            <w:tcW w:w="1417" w:type="dxa"/>
          </w:tcPr>
          <w:p w:rsidR="00CE4881" w:rsidRPr="003D32F8" w:rsidRDefault="00CE4881" w:rsidP="0033532D">
            <w:pPr>
              <w:keepNext/>
              <w:keepLines/>
              <w:tabs>
                <w:tab w:val="left" w:pos="900"/>
                <w:tab w:val="left" w:pos="1080"/>
              </w:tabs>
              <w:spacing w:after="0" w:line="240" w:lineRule="auto"/>
              <w:jc w:val="center"/>
              <w:rPr>
                <w:rFonts w:ascii="Times New Roman" w:hAnsi="Times New Roman"/>
                <w:i/>
                <w:sz w:val="20"/>
                <w:szCs w:val="20"/>
              </w:rPr>
            </w:pPr>
          </w:p>
        </w:tc>
      </w:tr>
      <w:tr w:rsidR="00CE4881" w:rsidRPr="003D32F8" w:rsidTr="00B90EF9">
        <w:trPr>
          <w:trHeight w:val="246"/>
        </w:trPr>
        <w:tc>
          <w:tcPr>
            <w:tcW w:w="2420" w:type="dxa"/>
            <w:vAlign w:val="bottom"/>
          </w:tcPr>
          <w:p w:rsidR="00CE4881" w:rsidRPr="003D32F8" w:rsidRDefault="00CE4881" w:rsidP="00CA3956">
            <w:pPr>
              <w:pStyle w:val="a9"/>
              <w:rPr>
                <w:rFonts w:ascii="Times New Roman" w:hAnsi="Times New Roman" w:cs="Times New Roman"/>
                <w:sz w:val="20"/>
                <w:szCs w:val="20"/>
              </w:rPr>
            </w:pPr>
            <w:r>
              <w:rPr>
                <w:rFonts w:ascii="Times New Roman" w:hAnsi="Times New Roman" w:cs="Times New Roman"/>
                <w:sz w:val="20"/>
                <w:szCs w:val="20"/>
              </w:rPr>
              <w:t>3</w:t>
            </w:r>
            <w:r w:rsidRPr="003D32F8">
              <w:rPr>
                <w:rFonts w:ascii="Times New Roman" w:hAnsi="Times New Roman" w:cs="Times New Roman"/>
                <w:sz w:val="20"/>
                <w:szCs w:val="20"/>
              </w:rPr>
              <w:t>) проведение капитального ремонта зданий</w:t>
            </w:r>
          </w:p>
        </w:tc>
        <w:tc>
          <w:tcPr>
            <w:tcW w:w="852" w:type="dxa"/>
          </w:tcPr>
          <w:p w:rsidR="00CE4881" w:rsidRPr="003D32F8" w:rsidRDefault="00CE4881" w:rsidP="0033532D">
            <w:pPr>
              <w:pStyle w:val="a9"/>
              <w:rPr>
                <w:rFonts w:ascii="Times New Roman" w:hAnsi="Times New Roman"/>
                <w:sz w:val="20"/>
                <w:szCs w:val="20"/>
              </w:rPr>
            </w:pPr>
            <w:r w:rsidRPr="003D32F8">
              <w:rPr>
                <w:rFonts w:ascii="Times New Roman" w:hAnsi="Times New Roman"/>
                <w:sz w:val="20"/>
                <w:szCs w:val="20"/>
              </w:rPr>
              <w:t>Объект</w:t>
            </w:r>
          </w:p>
          <w:p w:rsidR="00CE4881" w:rsidRPr="003D32F8" w:rsidRDefault="00CE4881" w:rsidP="0033532D">
            <w:pPr>
              <w:pStyle w:val="a9"/>
              <w:rPr>
                <w:rFonts w:ascii="Times New Roman" w:hAnsi="Times New Roman"/>
                <w:sz w:val="20"/>
                <w:szCs w:val="20"/>
              </w:rPr>
            </w:pPr>
          </w:p>
        </w:tc>
        <w:tc>
          <w:tcPr>
            <w:tcW w:w="1265"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1</w:t>
            </w:r>
          </w:p>
        </w:tc>
        <w:tc>
          <w:tcPr>
            <w:tcW w:w="1142"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CE4881"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3</w:t>
            </w:r>
          </w:p>
        </w:tc>
        <w:tc>
          <w:tcPr>
            <w:tcW w:w="1421"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CE4881" w:rsidRPr="003D32F8" w:rsidRDefault="00CE4881" w:rsidP="0033532D">
            <w:pPr>
              <w:keepNext/>
              <w:keepLines/>
              <w:tabs>
                <w:tab w:val="left" w:pos="900"/>
                <w:tab w:val="left" w:pos="1080"/>
              </w:tabs>
              <w:spacing w:after="0" w:line="240" w:lineRule="auto"/>
              <w:jc w:val="center"/>
              <w:rPr>
                <w:rFonts w:ascii="Times New Roman" w:hAnsi="Times New Roman"/>
                <w:sz w:val="20"/>
                <w:szCs w:val="20"/>
              </w:rPr>
            </w:pPr>
          </w:p>
        </w:tc>
      </w:tr>
      <w:tr w:rsidR="00CE4881" w:rsidRPr="003D32F8" w:rsidTr="00B90EF9">
        <w:trPr>
          <w:trHeight w:val="246"/>
        </w:trPr>
        <w:tc>
          <w:tcPr>
            <w:tcW w:w="2420" w:type="dxa"/>
            <w:vAlign w:val="bottom"/>
          </w:tcPr>
          <w:p w:rsidR="00CE4881" w:rsidRPr="003D32F8" w:rsidRDefault="00CE4881" w:rsidP="00CA3956">
            <w:pPr>
              <w:pStyle w:val="a9"/>
              <w:rPr>
                <w:rFonts w:ascii="Times New Roman" w:hAnsi="Times New Roman" w:cs="Times New Roman"/>
                <w:sz w:val="20"/>
                <w:szCs w:val="20"/>
              </w:rPr>
            </w:pPr>
            <w:r>
              <w:rPr>
                <w:rFonts w:ascii="Times New Roman" w:hAnsi="Times New Roman" w:cs="Times New Roman"/>
                <w:sz w:val="20"/>
                <w:szCs w:val="20"/>
              </w:rPr>
              <w:t>4</w:t>
            </w:r>
            <w:r w:rsidRPr="003D32F8">
              <w:rPr>
                <w:rFonts w:ascii="Times New Roman" w:hAnsi="Times New Roman" w:cs="Times New Roman"/>
                <w:sz w:val="20"/>
                <w:szCs w:val="20"/>
              </w:rPr>
              <w:t>) Приобретение оборудования для пищеблоков</w:t>
            </w:r>
          </w:p>
        </w:tc>
        <w:tc>
          <w:tcPr>
            <w:tcW w:w="852" w:type="dxa"/>
          </w:tcPr>
          <w:p w:rsidR="00CE4881" w:rsidRPr="003D32F8" w:rsidRDefault="00CE4881" w:rsidP="0033532D">
            <w:pPr>
              <w:pStyle w:val="a9"/>
              <w:rPr>
                <w:rFonts w:ascii="Times New Roman" w:hAnsi="Times New Roman"/>
                <w:sz w:val="20"/>
                <w:szCs w:val="20"/>
              </w:rPr>
            </w:pPr>
            <w:r w:rsidRPr="003D32F8">
              <w:rPr>
                <w:rFonts w:ascii="Times New Roman" w:hAnsi="Times New Roman"/>
                <w:sz w:val="20"/>
                <w:szCs w:val="20"/>
              </w:rPr>
              <w:t>объект.</w:t>
            </w:r>
          </w:p>
          <w:p w:rsidR="00CE4881" w:rsidRPr="003D32F8" w:rsidRDefault="00CE4881" w:rsidP="0033532D">
            <w:pPr>
              <w:pStyle w:val="a9"/>
              <w:rPr>
                <w:rFonts w:ascii="Times New Roman" w:hAnsi="Times New Roman"/>
                <w:sz w:val="20"/>
                <w:szCs w:val="20"/>
              </w:rPr>
            </w:pPr>
          </w:p>
        </w:tc>
        <w:tc>
          <w:tcPr>
            <w:tcW w:w="1265" w:type="dxa"/>
          </w:tcPr>
          <w:p w:rsidR="00CE4881"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3</w:t>
            </w:r>
          </w:p>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CE4881"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21"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CE4881" w:rsidRPr="003D32F8" w:rsidRDefault="00CE4881" w:rsidP="0033532D">
            <w:pPr>
              <w:keepNext/>
              <w:keepLines/>
              <w:tabs>
                <w:tab w:val="left" w:pos="900"/>
                <w:tab w:val="left" w:pos="1080"/>
              </w:tabs>
              <w:spacing w:after="0" w:line="240" w:lineRule="auto"/>
              <w:jc w:val="center"/>
              <w:rPr>
                <w:rFonts w:ascii="Times New Roman" w:hAnsi="Times New Roman"/>
                <w:sz w:val="20"/>
                <w:szCs w:val="20"/>
              </w:rPr>
            </w:pPr>
          </w:p>
        </w:tc>
      </w:tr>
      <w:tr w:rsidR="00CE4881" w:rsidRPr="003D32F8" w:rsidTr="00B90EF9">
        <w:trPr>
          <w:trHeight w:val="246"/>
        </w:trPr>
        <w:tc>
          <w:tcPr>
            <w:tcW w:w="2420" w:type="dxa"/>
            <w:vAlign w:val="bottom"/>
          </w:tcPr>
          <w:p w:rsidR="00CE4881" w:rsidRPr="003D32F8" w:rsidRDefault="00CE4881" w:rsidP="0033532D">
            <w:pPr>
              <w:pStyle w:val="a9"/>
              <w:rPr>
                <w:rFonts w:ascii="Times New Roman" w:hAnsi="Times New Roman" w:cs="Times New Roman"/>
                <w:sz w:val="20"/>
                <w:szCs w:val="20"/>
              </w:rPr>
            </w:pPr>
            <w:r>
              <w:rPr>
                <w:rFonts w:ascii="Times New Roman" w:hAnsi="Times New Roman" w:cs="Times New Roman"/>
                <w:sz w:val="20"/>
                <w:szCs w:val="20"/>
              </w:rPr>
              <w:t>5</w:t>
            </w:r>
            <w:r w:rsidRPr="003D32F8">
              <w:rPr>
                <w:rFonts w:ascii="Times New Roman" w:hAnsi="Times New Roman" w:cs="Times New Roman"/>
                <w:sz w:val="20"/>
                <w:szCs w:val="20"/>
              </w:rPr>
              <w:t>) Приобретение компьютерной и оргтехники</w:t>
            </w:r>
            <w:r>
              <w:rPr>
                <w:rFonts w:ascii="Times New Roman" w:hAnsi="Times New Roman" w:cs="Times New Roman"/>
                <w:sz w:val="20"/>
                <w:szCs w:val="20"/>
              </w:rPr>
              <w:t>, мультимедийное оборудование</w:t>
            </w:r>
            <w:r w:rsidR="007C63C3">
              <w:rPr>
                <w:rFonts w:ascii="Times New Roman" w:hAnsi="Times New Roman" w:cs="Times New Roman"/>
                <w:sz w:val="20"/>
                <w:szCs w:val="20"/>
              </w:rPr>
              <w:t>, интерактивное оборудование</w:t>
            </w:r>
          </w:p>
        </w:tc>
        <w:tc>
          <w:tcPr>
            <w:tcW w:w="852" w:type="dxa"/>
          </w:tcPr>
          <w:p w:rsidR="00CE4881" w:rsidRPr="003D32F8" w:rsidRDefault="00CE4881" w:rsidP="0033532D">
            <w:pPr>
              <w:pStyle w:val="a9"/>
              <w:rPr>
                <w:rFonts w:ascii="Times New Roman" w:hAnsi="Times New Roman"/>
                <w:sz w:val="20"/>
                <w:szCs w:val="20"/>
              </w:rPr>
            </w:pPr>
            <w:r w:rsidRPr="003D32F8">
              <w:rPr>
                <w:rFonts w:ascii="Times New Roman" w:hAnsi="Times New Roman"/>
                <w:sz w:val="20"/>
                <w:szCs w:val="20"/>
              </w:rPr>
              <w:t>Шт.</w:t>
            </w:r>
            <w:r>
              <w:rPr>
                <w:rFonts w:ascii="Times New Roman" w:hAnsi="Times New Roman"/>
                <w:sz w:val="20"/>
                <w:szCs w:val="20"/>
              </w:rPr>
              <w:t xml:space="preserve"> </w:t>
            </w:r>
            <w:proofErr w:type="spellStart"/>
            <w:proofErr w:type="gramStart"/>
            <w:r>
              <w:rPr>
                <w:rFonts w:ascii="Times New Roman" w:hAnsi="Times New Roman"/>
                <w:sz w:val="20"/>
                <w:szCs w:val="20"/>
              </w:rPr>
              <w:t>Орг</w:t>
            </w:r>
            <w:proofErr w:type="spellEnd"/>
            <w:proofErr w:type="gramEnd"/>
          </w:p>
          <w:p w:rsidR="00CE4881" w:rsidRPr="003D32F8" w:rsidRDefault="00CE4881" w:rsidP="0033532D">
            <w:pPr>
              <w:pStyle w:val="a9"/>
              <w:rPr>
                <w:rFonts w:ascii="Times New Roman" w:hAnsi="Times New Roman"/>
                <w:sz w:val="20"/>
                <w:szCs w:val="20"/>
              </w:rPr>
            </w:pPr>
          </w:p>
        </w:tc>
        <w:tc>
          <w:tcPr>
            <w:tcW w:w="1265"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p>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40</w:t>
            </w:r>
          </w:p>
        </w:tc>
        <w:tc>
          <w:tcPr>
            <w:tcW w:w="1142"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5</w:t>
            </w:r>
          </w:p>
        </w:tc>
        <w:tc>
          <w:tcPr>
            <w:tcW w:w="1414" w:type="dxa"/>
          </w:tcPr>
          <w:p w:rsidR="00CE4881"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12</w:t>
            </w:r>
          </w:p>
        </w:tc>
        <w:tc>
          <w:tcPr>
            <w:tcW w:w="1421" w:type="dxa"/>
          </w:tcPr>
          <w:p w:rsidR="00CE4881" w:rsidRPr="00470E21" w:rsidRDefault="00CE4881" w:rsidP="00567752">
            <w:pPr>
              <w:keepNext/>
              <w:keepLines/>
              <w:tabs>
                <w:tab w:val="left" w:pos="900"/>
                <w:tab w:val="left" w:pos="1080"/>
              </w:tabs>
              <w:spacing w:after="0" w:line="240" w:lineRule="auto"/>
              <w:jc w:val="center"/>
              <w:rPr>
                <w:rFonts w:ascii="Times New Roman" w:hAnsi="Times New Roman"/>
                <w:sz w:val="20"/>
                <w:szCs w:val="20"/>
                <w:lang w:val="kk-KZ"/>
              </w:rPr>
            </w:pPr>
          </w:p>
        </w:tc>
        <w:tc>
          <w:tcPr>
            <w:tcW w:w="1417" w:type="dxa"/>
          </w:tcPr>
          <w:p w:rsidR="00CE4881" w:rsidRPr="00470E21" w:rsidRDefault="00CE4881" w:rsidP="0033532D">
            <w:pPr>
              <w:keepNext/>
              <w:keepLines/>
              <w:tabs>
                <w:tab w:val="left" w:pos="900"/>
                <w:tab w:val="left" w:pos="1080"/>
              </w:tabs>
              <w:spacing w:after="0" w:line="240" w:lineRule="auto"/>
              <w:jc w:val="center"/>
              <w:rPr>
                <w:rFonts w:ascii="Times New Roman" w:hAnsi="Times New Roman"/>
                <w:sz w:val="20"/>
                <w:szCs w:val="20"/>
                <w:lang w:val="kk-KZ"/>
              </w:rPr>
            </w:pPr>
          </w:p>
        </w:tc>
      </w:tr>
      <w:tr w:rsidR="007C63C3" w:rsidRPr="003D32F8" w:rsidTr="00B90EF9">
        <w:trPr>
          <w:trHeight w:val="246"/>
        </w:trPr>
        <w:tc>
          <w:tcPr>
            <w:tcW w:w="2420" w:type="dxa"/>
            <w:vAlign w:val="bottom"/>
          </w:tcPr>
          <w:p w:rsidR="007C63C3" w:rsidRDefault="007C63C3" w:rsidP="002A0E6E">
            <w:pPr>
              <w:pStyle w:val="a9"/>
              <w:rPr>
                <w:rFonts w:ascii="Times New Roman" w:hAnsi="Times New Roman"/>
                <w:bCs/>
                <w:sz w:val="20"/>
                <w:szCs w:val="20"/>
              </w:rPr>
            </w:pPr>
            <w:r>
              <w:rPr>
                <w:rFonts w:ascii="Times New Roman" w:hAnsi="Times New Roman"/>
                <w:bCs/>
                <w:sz w:val="20"/>
                <w:szCs w:val="20"/>
              </w:rPr>
              <w:t>6) Оснащение детского технопарка.</w:t>
            </w:r>
          </w:p>
        </w:tc>
        <w:tc>
          <w:tcPr>
            <w:tcW w:w="852" w:type="dxa"/>
          </w:tcPr>
          <w:p w:rsidR="007C63C3" w:rsidRPr="005465BC" w:rsidRDefault="007C63C3" w:rsidP="002A0E6E">
            <w:pPr>
              <w:pStyle w:val="a9"/>
              <w:rPr>
                <w:rFonts w:ascii="Times New Roman" w:hAnsi="Times New Roman"/>
                <w:sz w:val="20"/>
                <w:szCs w:val="20"/>
              </w:rPr>
            </w:pPr>
            <w:r w:rsidRPr="005465BC">
              <w:rPr>
                <w:rFonts w:ascii="Times New Roman" w:hAnsi="Times New Roman"/>
                <w:sz w:val="20"/>
                <w:szCs w:val="20"/>
              </w:rPr>
              <w:t>Объект</w:t>
            </w:r>
          </w:p>
        </w:tc>
        <w:tc>
          <w:tcPr>
            <w:tcW w:w="1265" w:type="dxa"/>
          </w:tcPr>
          <w:p w:rsidR="007C63C3" w:rsidRPr="005465BC" w:rsidRDefault="007C63C3" w:rsidP="002A0E6E">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Pr="005465BC" w:rsidRDefault="007C63C3" w:rsidP="002A0E6E">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5465BC" w:rsidRDefault="007C63C3" w:rsidP="002A0E6E">
            <w:pPr>
              <w:keepNext/>
              <w:keepLines/>
              <w:tabs>
                <w:tab w:val="left" w:pos="900"/>
                <w:tab w:val="left" w:pos="1080"/>
              </w:tabs>
              <w:spacing w:after="0" w:line="240" w:lineRule="auto"/>
              <w:jc w:val="center"/>
              <w:rPr>
                <w:rFonts w:ascii="Times New Roman" w:hAnsi="Times New Roman"/>
                <w:sz w:val="20"/>
                <w:szCs w:val="20"/>
              </w:rPr>
            </w:pPr>
            <w:r w:rsidRPr="005465BC">
              <w:rPr>
                <w:rFonts w:ascii="Times New Roman" w:hAnsi="Times New Roman"/>
                <w:sz w:val="20"/>
                <w:szCs w:val="20"/>
              </w:rPr>
              <w:t>1</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Pr>
                <w:rFonts w:ascii="Times New Roman" w:hAnsi="Times New Roman" w:cs="Times New Roman"/>
                <w:sz w:val="20"/>
                <w:szCs w:val="20"/>
              </w:rPr>
              <w:t>7</w:t>
            </w:r>
            <w:r w:rsidRPr="003D32F8">
              <w:rPr>
                <w:rFonts w:ascii="Times New Roman" w:hAnsi="Times New Roman" w:cs="Times New Roman"/>
                <w:sz w:val="20"/>
                <w:szCs w:val="20"/>
              </w:rPr>
              <w:t>) Приобретение школьной, детской и офисной мебели</w:t>
            </w:r>
          </w:p>
        </w:tc>
        <w:tc>
          <w:tcPr>
            <w:tcW w:w="852" w:type="dxa"/>
          </w:tcPr>
          <w:p w:rsidR="007C63C3" w:rsidRPr="003D32F8" w:rsidRDefault="007C63C3" w:rsidP="0033532D">
            <w:pPr>
              <w:pStyle w:val="a9"/>
              <w:rPr>
                <w:rFonts w:ascii="Times New Roman" w:hAnsi="Times New Roman"/>
                <w:sz w:val="20"/>
                <w:szCs w:val="20"/>
              </w:rPr>
            </w:pPr>
            <w:r w:rsidRPr="003D32F8">
              <w:rPr>
                <w:rFonts w:ascii="Times New Roman" w:hAnsi="Times New Roman"/>
                <w:sz w:val="20"/>
                <w:szCs w:val="20"/>
              </w:rPr>
              <w:t>Шт.</w:t>
            </w:r>
            <w:r>
              <w:rPr>
                <w:rFonts w:ascii="Times New Roman" w:hAnsi="Times New Roman"/>
                <w:sz w:val="20"/>
                <w:szCs w:val="20"/>
              </w:rPr>
              <w:t xml:space="preserve"> </w:t>
            </w:r>
            <w:proofErr w:type="spellStart"/>
            <w:proofErr w:type="gramStart"/>
            <w:r>
              <w:rPr>
                <w:rFonts w:ascii="Times New Roman" w:hAnsi="Times New Roman"/>
                <w:sz w:val="20"/>
                <w:szCs w:val="20"/>
              </w:rPr>
              <w:t>орг</w:t>
            </w:r>
            <w:proofErr w:type="spellEnd"/>
            <w:proofErr w:type="gramEnd"/>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105</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9</w:t>
            </w:r>
          </w:p>
        </w:tc>
        <w:tc>
          <w:tcPr>
            <w:tcW w:w="1414" w:type="dxa"/>
          </w:tcPr>
          <w:p w:rsidR="007C63C3" w:rsidRPr="003D32F8" w:rsidRDefault="00D05C4E"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3</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Pr>
                <w:rFonts w:ascii="Times New Roman" w:hAnsi="Times New Roman" w:cs="Times New Roman"/>
                <w:sz w:val="20"/>
                <w:szCs w:val="20"/>
              </w:rPr>
              <w:t>8</w:t>
            </w:r>
            <w:r w:rsidRPr="003D32F8">
              <w:rPr>
                <w:rFonts w:ascii="Times New Roman" w:hAnsi="Times New Roman" w:cs="Times New Roman"/>
                <w:sz w:val="20"/>
                <w:szCs w:val="20"/>
              </w:rPr>
              <w:t>) оснащение медицинского кабинета</w:t>
            </w:r>
          </w:p>
        </w:tc>
        <w:tc>
          <w:tcPr>
            <w:tcW w:w="852" w:type="dxa"/>
          </w:tcPr>
          <w:p w:rsidR="007C63C3" w:rsidRPr="003D32F8" w:rsidRDefault="007C63C3" w:rsidP="0033532D">
            <w:pPr>
              <w:pStyle w:val="a9"/>
              <w:rPr>
                <w:rFonts w:ascii="Times New Roman" w:hAnsi="Times New Roman"/>
                <w:sz w:val="20"/>
                <w:szCs w:val="20"/>
              </w:rPr>
            </w:pPr>
            <w:r w:rsidRPr="003D32F8">
              <w:rPr>
                <w:rFonts w:ascii="Times New Roman" w:hAnsi="Times New Roman"/>
                <w:sz w:val="20"/>
                <w:szCs w:val="20"/>
              </w:rPr>
              <w:t>Шт.</w:t>
            </w:r>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2</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Pr>
                <w:rFonts w:ascii="Times New Roman" w:hAnsi="Times New Roman" w:cs="Times New Roman"/>
                <w:sz w:val="20"/>
                <w:szCs w:val="20"/>
              </w:rPr>
              <w:t>9</w:t>
            </w:r>
            <w:r w:rsidRPr="003D32F8">
              <w:rPr>
                <w:rFonts w:ascii="Times New Roman" w:hAnsi="Times New Roman" w:cs="Times New Roman"/>
                <w:sz w:val="20"/>
                <w:szCs w:val="20"/>
              </w:rPr>
              <w:t>)приобретение товаров стоимостью менее 40 МРП, относящихся к активам</w:t>
            </w:r>
          </w:p>
        </w:tc>
        <w:tc>
          <w:tcPr>
            <w:tcW w:w="852" w:type="dxa"/>
          </w:tcPr>
          <w:p w:rsidR="007C63C3" w:rsidRPr="003D32F8" w:rsidRDefault="007C63C3" w:rsidP="0033532D">
            <w:pPr>
              <w:pStyle w:val="a9"/>
              <w:rPr>
                <w:rFonts w:ascii="Times New Roman" w:hAnsi="Times New Roman"/>
                <w:sz w:val="20"/>
                <w:szCs w:val="20"/>
              </w:rPr>
            </w:pPr>
            <w:proofErr w:type="spellStart"/>
            <w:r w:rsidRPr="003D32F8">
              <w:rPr>
                <w:rFonts w:ascii="Times New Roman" w:hAnsi="Times New Roman"/>
                <w:sz w:val="20"/>
                <w:szCs w:val="20"/>
              </w:rPr>
              <w:t>Орг-ции</w:t>
            </w:r>
            <w:proofErr w:type="spellEnd"/>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10</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Pr>
                <w:rFonts w:ascii="Times New Roman" w:hAnsi="Times New Roman" w:cs="Times New Roman"/>
                <w:sz w:val="20"/>
                <w:szCs w:val="20"/>
              </w:rPr>
              <w:t>10</w:t>
            </w:r>
            <w:r w:rsidRPr="003D32F8">
              <w:rPr>
                <w:rFonts w:ascii="Times New Roman" w:hAnsi="Times New Roman" w:cs="Times New Roman"/>
                <w:sz w:val="20"/>
                <w:szCs w:val="20"/>
              </w:rPr>
              <w:t>) приобретение кабинетов химии</w:t>
            </w:r>
          </w:p>
        </w:tc>
        <w:tc>
          <w:tcPr>
            <w:tcW w:w="852" w:type="dxa"/>
          </w:tcPr>
          <w:p w:rsidR="007C63C3" w:rsidRPr="003D32F8" w:rsidRDefault="007C63C3" w:rsidP="0033532D">
            <w:pPr>
              <w:pStyle w:val="a9"/>
              <w:rPr>
                <w:rFonts w:ascii="Times New Roman" w:hAnsi="Times New Roman"/>
                <w:sz w:val="20"/>
                <w:szCs w:val="20"/>
              </w:rPr>
            </w:pPr>
            <w:r w:rsidRPr="003D32F8">
              <w:rPr>
                <w:rFonts w:ascii="Times New Roman" w:hAnsi="Times New Roman"/>
                <w:sz w:val="20"/>
                <w:szCs w:val="20"/>
              </w:rPr>
              <w:t>объект</w:t>
            </w:r>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3</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sidRPr="003D32F8">
              <w:rPr>
                <w:rFonts w:ascii="Times New Roman" w:hAnsi="Times New Roman" w:cs="Times New Roman"/>
                <w:sz w:val="20"/>
                <w:szCs w:val="20"/>
              </w:rPr>
              <w:t>1</w:t>
            </w:r>
            <w:r>
              <w:rPr>
                <w:rFonts w:ascii="Times New Roman" w:hAnsi="Times New Roman" w:cs="Times New Roman"/>
                <w:sz w:val="20"/>
                <w:szCs w:val="20"/>
              </w:rPr>
              <w:t>1</w:t>
            </w:r>
            <w:r w:rsidRPr="003D32F8">
              <w:rPr>
                <w:rFonts w:ascii="Times New Roman" w:hAnsi="Times New Roman" w:cs="Times New Roman"/>
                <w:sz w:val="20"/>
                <w:szCs w:val="20"/>
              </w:rPr>
              <w:t>) приобретение кабинетов ЛМК</w:t>
            </w:r>
          </w:p>
        </w:tc>
        <w:tc>
          <w:tcPr>
            <w:tcW w:w="852" w:type="dxa"/>
          </w:tcPr>
          <w:p w:rsidR="007C63C3" w:rsidRPr="003D32F8" w:rsidRDefault="007C63C3" w:rsidP="0033532D">
            <w:pPr>
              <w:pStyle w:val="a9"/>
              <w:rPr>
                <w:rFonts w:ascii="Times New Roman" w:hAnsi="Times New Roman"/>
                <w:sz w:val="20"/>
                <w:szCs w:val="20"/>
              </w:rPr>
            </w:pPr>
            <w:proofErr w:type="spellStart"/>
            <w:r w:rsidRPr="003D32F8">
              <w:rPr>
                <w:rFonts w:ascii="Times New Roman" w:hAnsi="Times New Roman"/>
                <w:sz w:val="20"/>
                <w:szCs w:val="20"/>
              </w:rPr>
              <w:t>Каб</w:t>
            </w:r>
            <w:proofErr w:type="spellEnd"/>
            <w:r w:rsidRPr="003D32F8">
              <w:rPr>
                <w:rFonts w:ascii="Times New Roman" w:hAnsi="Times New Roman"/>
                <w:sz w:val="20"/>
                <w:szCs w:val="20"/>
              </w:rPr>
              <w:t>.</w:t>
            </w:r>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2</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sidRPr="003D32F8">
              <w:rPr>
                <w:rFonts w:ascii="Times New Roman" w:hAnsi="Times New Roman" w:cs="Times New Roman"/>
                <w:sz w:val="20"/>
                <w:szCs w:val="20"/>
              </w:rPr>
              <w:t>1</w:t>
            </w:r>
            <w:r>
              <w:rPr>
                <w:rFonts w:ascii="Times New Roman" w:hAnsi="Times New Roman" w:cs="Times New Roman"/>
                <w:sz w:val="20"/>
                <w:szCs w:val="20"/>
              </w:rPr>
              <w:t>2</w:t>
            </w:r>
            <w:r w:rsidRPr="003D32F8">
              <w:rPr>
                <w:rFonts w:ascii="Times New Roman" w:hAnsi="Times New Roman" w:cs="Times New Roman"/>
                <w:sz w:val="20"/>
                <w:szCs w:val="20"/>
              </w:rPr>
              <w:t>) Приобретение газели</w:t>
            </w:r>
          </w:p>
        </w:tc>
        <w:tc>
          <w:tcPr>
            <w:tcW w:w="852" w:type="dxa"/>
          </w:tcPr>
          <w:p w:rsidR="007C63C3" w:rsidRPr="003D32F8" w:rsidRDefault="007C63C3" w:rsidP="0033532D">
            <w:pPr>
              <w:pStyle w:val="a9"/>
              <w:rPr>
                <w:rFonts w:ascii="Times New Roman" w:hAnsi="Times New Roman"/>
                <w:sz w:val="20"/>
                <w:szCs w:val="20"/>
              </w:rPr>
            </w:pPr>
            <w:proofErr w:type="spellStart"/>
            <w:r w:rsidRPr="003D32F8">
              <w:rPr>
                <w:rFonts w:ascii="Times New Roman" w:hAnsi="Times New Roman"/>
                <w:sz w:val="20"/>
                <w:szCs w:val="20"/>
              </w:rPr>
              <w:t>Шт</w:t>
            </w:r>
            <w:proofErr w:type="spellEnd"/>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5465BC">
              <w:rPr>
                <w:rFonts w:ascii="Times New Roman" w:hAnsi="Times New Roman"/>
                <w:sz w:val="20"/>
                <w:szCs w:val="20"/>
              </w:rPr>
              <w:t>1</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322329">
            <w:pPr>
              <w:pStyle w:val="a9"/>
              <w:rPr>
                <w:rFonts w:ascii="Times New Roman" w:hAnsi="Times New Roman" w:cs="Times New Roman"/>
                <w:sz w:val="20"/>
                <w:szCs w:val="20"/>
              </w:rPr>
            </w:pPr>
            <w:r w:rsidRPr="003D32F8">
              <w:rPr>
                <w:rFonts w:ascii="Times New Roman" w:hAnsi="Times New Roman" w:cs="Times New Roman"/>
                <w:sz w:val="20"/>
                <w:szCs w:val="20"/>
              </w:rPr>
              <w:t>1</w:t>
            </w:r>
            <w:r>
              <w:rPr>
                <w:rFonts w:ascii="Times New Roman" w:hAnsi="Times New Roman" w:cs="Times New Roman"/>
                <w:sz w:val="20"/>
                <w:szCs w:val="20"/>
              </w:rPr>
              <w:t>3</w:t>
            </w:r>
            <w:r w:rsidRPr="003D32F8">
              <w:rPr>
                <w:rFonts w:ascii="Times New Roman" w:hAnsi="Times New Roman" w:cs="Times New Roman"/>
                <w:sz w:val="20"/>
                <w:szCs w:val="20"/>
              </w:rPr>
              <w:t>) Спортивное оборудовани</w:t>
            </w:r>
            <w:r>
              <w:rPr>
                <w:rFonts w:ascii="Times New Roman" w:hAnsi="Times New Roman" w:cs="Times New Roman"/>
                <w:sz w:val="20"/>
                <w:szCs w:val="20"/>
              </w:rPr>
              <w:t>е</w:t>
            </w:r>
          </w:p>
        </w:tc>
        <w:tc>
          <w:tcPr>
            <w:tcW w:w="852" w:type="dxa"/>
          </w:tcPr>
          <w:p w:rsidR="007C63C3" w:rsidRPr="003D32F8" w:rsidRDefault="007C63C3" w:rsidP="0033532D">
            <w:pPr>
              <w:pStyle w:val="a9"/>
              <w:rPr>
                <w:rFonts w:ascii="Times New Roman" w:hAnsi="Times New Roman"/>
                <w:sz w:val="20"/>
                <w:szCs w:val="20"/>
              </w:rPr>
            </w:pPr>
            <w:proofErr w:type="spellStart"/>
            <w:proofErr w:type="gramStart"/>
            <w:r w:rsidRPr="003D32F8">
              <w:rPr>
                <w:rFonts w:ascii="Times New Roman" w:hAnsi="Times New Roman"/>
                <w:sz w:val="20"/>
                <w:szCs w:val="20"/>
              </w:rPr>
              <w:t>Шт</w:t>
            </w:r>
            <w:proofErr w:type="spellEnd"/>
            <w:proofErr w:type="gramEnd"/>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2</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sidRPr="003D32F8">
              <w:rPr>
                <w:rFonts w:ascii="Times New Roman" w:hAnsi="Times New Roman"/>
                <w:bCs/>
                <w:sz w:val="20"/>
                <w:szCs w:val="20"/>
              </w:rPr>
              <w:t>1</w:t>
            </w:r>
            <w:r>
              <w:rPr>
                <w:rFonts w:ascii="Times New Roman" w:hAnsi="Times New Roman"/>
                <w:bCs/>
                <w:sz w:val="20"/>
                <w:szCs w:val="20"/>
              </w:rPr>
              <w:t>4</w:t>
            </w:r>
            <w:r w:rsidRPr="003D32F8">
              <w:rPr>
                <w:rFonts w:ascii="Times New Roman" w:hAnsi="Times New Roman"/>
                <w:bCs/>
                <w:sz w:val="20"/>
                <w:szCs w:val="20"/>
              </w:rPr>
              <w:t xml:space="preserve">) </w:t>
            </w:r>
            <w:r>
              <w:rPr>
                <w:rFonts w:ascii="Times New Roman" w:hAnsi="Times New Roman"/>
                <w:bCs/>
                <w:sz w:val="20"/>
                <w:szCs w:val="20"/>
              </w:rPr>
              <w:t>Доос</w:t>
            </w:r>
            <w:r w:rsidRPr="003D32F8">
              <w:rPr>
                <w:rFonts w:ascii="Times New Roman" w:hAnsi="Times New Roman"/>
                <w:bCs/>
                <w:sz w:val="20"/>
                <w:szCs w:val="20"/>
              </w:rPr>
              <w:t>нащение  вновь водимых 2-х ДДО  280,240 мест</w:t>
            </w:r>
            <w:r>
              <w:rPr>
                <w:rFonts w:ascii="Times New Roman" w:hAnsi="Times New Roman"/>
                <w:sz w:val="20"/>
                <w:szCs w:val="20"/>
              </w:rPr>
              <w:t xml:space="preserve"> (оборудования)</w:t>
            </w:r>
          </w:p>
        </w:tc>
        <w:tc>
          <w:tcPr>
            <w:tcW w:w="852" w:type="dxa"/>
          </w:tcPr>
          <w:p w:rsidR="007C63C3" w:rsidRPr="003D32F8" w:rsidRDefault="007C63C3" w:rsidP="00B90EF9">
            <w:pPr>
              <w:pStyle w:val="a9"/>
              <w:rPr>
                <w:rFonts w:ascii="Times New Roman" w:hAnsi="Times New Roman"/>
                <w:sz w:val="20"/>
                <w:szCs w:val="20"/>
              </w:rPr>
            </w:pPr>
            <w:proofErr w:type="spellStart"/>
            <w:r>
              <w:rPr>
                <w:rFonts w:ascii="Times New Roman" w:hAnsi="Times New Roman"/>
                <w:sz w:val="20"/>
                <w:szCs w:val="20"/>
              </w:rPr>
              <w:t>Шт</w:t>
            </w:r>
            <w:proofErr w:type="spellEnd"/>
            <w:r>
              <w:rPr>
                <w:rFonts w:ascii="Times New Roman" w:hAnsi="Times New Roman"/>
                <w:sz w:val="20"/>
                <w:szCs w:val="20"/>
              </w:rPr>
              <w:t xml:space="preserve"> </w:t>
            </w:r>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42</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bCs/>
                <w:sz w:val="20"/>
                <w:szCs w:val="20"/>
              </w:rPr>
            </w:pPr>
            <w:r>
              <w:rPr>
                <w:rFonts w:ascii="Times New Roman" w:hAnsi="Times New Roman"/>
                <w:bCs/>
                <w:sz w:val="20"/>
                <w:szCs w:val="20"/>
              </w:rPr>
              <w:t>15) Приобретение интерактивных досок</w:t>
            </w:r>
          </w:p>
        </w:tc>
        <w:tc>
          <w:tcPr>
            <w:tcW w:w="852" w:type="dxa"/>
          </w:tcPr>
          <w:p w:rsidR="007C63C3" w:rsidRDefault="007C63C3" w:rsidP="00B90EF9">
            <w:pPr>
              <w:pStyle w:val="a9"/>
              <w:rPr>
                <w:rFonts w:ascii="Times New Roman" w:hAnsi="Times New Roman"/>
                <w:sz w:val="20"/>
                <w:szCs w:val="20"/>
              </w:rPr>
            </w:pPr>
            <w:proofErr w:type="spellStart"/>
            <w:proofErr w:type="gramStart"/>
            <w:r>
              <w:rPr>
                <w:rFonts w:ascii="Times New Roman" w:hAnsi="Times New Roman"/>
                <w:sz w:val="20"/>
                <w:szCs w:val="20"/>
              </w:rPr>
              <w:t>Шт</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орг</w:t>
            </w:r>
            <w:proofErr w:type="spellEnd"/>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15</w:t>
            </w: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CA3956">
            <w:pPr>
              <w:pStyle w:val="a9"/>
              <w:rPr>
                <w:rFonts w:ascii="Times New Roman" w:hAnsi="Times New Roman"/>
                <w:bCs/>
                <w:sz w:val="20"/>
                <w:szCs w:val="20"/>
              </w:rPr>
            </w:pPr>
            <w:r>
              <w:rPr>
                <w:rFonts w:ascii="Times New Roman" w:hAnsi="Times New Roman"/>
                <w:bCs/>
                <w:sz w:val="20"/>
                <w:szCs w:val="20"/>
              </w:rPr>
              <w:t>16). Приобретение кабинета физики</w:t>
            </w:r>
          </w:p>
        </w:tc>
        <w:tc>
          <w:tcPr>
            <w:tcW w:w="852" w:type="dxa"/>
          </w:tcPr>
          <w:p w:rsidR="007C63C3" w:rsidRDefault="007C63C3" w:rsidP="00B90EF9">
            <w:pPr>
              <w:pStyle w:val="a9"/>
              <w:rPr>
                <w:rFonts w:ascii="Times New Roman" w:hAnsi="Times New Roman"/>
                <w:sz w:val="20"/>
                <w:szCs w:val="20"/>
              </w:rPr>
            </w:pPr>
            <w:proofErr w:type="spellStart"/>
            <w:r>
              <w:rPr>
                <w:rFonts w:ascii="Times New Roman" w:hAnsi="Times New Roman"/>
                <w:sz w:val="20"/>
                <w:szCs w:val="20"/>
              </w:rPr>
              <w:t>каб</w:t>
            </w:r>
            <w:proofErr w:type="spellEnd"/>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CA3956">
            <w:pPr>
              <w:pStyle w:val="a9"/>
              <w:rPr>
                <w:rFonts w:ascii="Times New Roman" w:hAnsi="Times New Roman"/>
                <w:bCs/>
                <w:sz w:val="20"/>
                <w:szCs w:val="20"/>
              </w:rPr>
            </w:pPr>
            <w:r>
              <w:rPr>
                <w:rFonts w:ascii="Times New Roman" w:hAnsi="Times New Roman"/>
                <w:bCs/>
                <w:sz w:val="20"/>
                <w:szCs w:val="20"/>
              </w:rPr>
              <w:t>17). Приобретение кабинета робототехники</w:t>
            </w:r>
          </w:p>
        </w:tc>
        <w:tc>
          <w:tcPr>
            <w:tcW w:w="852" w:type="dxa"/>
          </w:tcPr>
          <w:p w:rsidR="007C63C3" w:rsidRDefault="007C63C3" w:rsidP="00B90EF9">
            <w:pPr>
              <w:pStyle w:val="a9"/>
              <w:rPr>
                <w:rFonts w:ascii="Times New Roman" w:hAnsi="Times New Roman"/>
                <w:sz w:val="20"/>
                <w:szCs w:val="20"/>
              </w:rPr>
            </w:pPr>
            <w:proofErr w:type="spellStart"/>
            <w:r>
              <w:rPr>
                <w:rFonts w:ascii="Times New Roman" w:hAnsi="Times New Roman"/>
                <w:sz w:val="20"/>
                <w:szCs w:val="20"/>
              </w:rPr>
              <w:t>Каб</w:t>
            </w:r>
            <w:proofErr w:type="spellEnd"/>
            <w:r>
              <w:rPr>
                <w:rFonts w:ascii="Times New Roman" w:hAnsi="Times New Roman"/>
                <w:sz w:val="20"/>
                <w:szCs w:val="20"/>
              </w:rPr>
              <w:t>.</w:t>
            </w:r>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CE4881">
            <w:pPr>
              <w:pStyle w:val="a9"/>
              <w:rPr>
                <w:rFonts w:ascii="Times New Roman" w:hAnsi="Times New Roman"/>
                <w:bCs/>
                <w:sz w:val="20"/>
                <w:szCs w:val="20"/>
              </w:rPr>
            </w:pPr>
            <w:r>
              <w:rPr>
                <w:rFonts w:ascii="Times New Roman" w:hAnsi="Times New Roman"/>
                <w:bCs/>
                <w:sz w:val="20"/>
                <w:szCs w:val="20"/>
              </w:rPr>
              <w:t xml:space="preserve">18). Приобретение кабинета </w:t>
            </w:r>
            <w:proofErr w:type="spellStart"/>
            <w:r>
              <w:rPr>
                <w:rFonts w:ascii="Times New Roman" w:hAnsi="Times New Roman"/>
                <w:bCs/>
                <w:sz w:val="20"/>
                <w:szCs w:val="20"/>
              </w:rPr>
              <w:t>Монтессори</w:t>
            </w:r>
            <w:proofErr w:type="spellEnd"/>
          </w:p>
        </w:tc>
        <w:tc>
          <w:tcPr>
            <w:tcW w:w="852" w:type="dxa"/>
          </w:tcPr>
          <w:p w:rsidR="007C63C3" w:rsidRDefault="007C63C3" w:rsidP="00B90EF9">
            <w:pPr>
              <w:pStyle w:val="a9"/>
              <w:rPr>
                <w:rFonts w:ascii="Times New Roman" w:hAnsi="Times New Roman"/>
                <w:sz w:val="20"/>
                <w:szCs w:val="20"/>
              </w:rPr>
            </w:pPr>
            <w:proofErr w:type="spellStart"/>
            <w:r>
              <w:rPr>
                <w:rFonts w:ascii="Times New Roman" w:hAnsi="Times New Roman"/>
                <w:sz w:val="20"/>
                <w:szCs w:val="20"/>
              </w:rPr>
              <w:t>Каб</w:t>
            </w:r>
            <w:proofErr w:type="spellEnd"/>
            <w:r>
              <w:rPr>
                <w:rFonts w:ascii="Times New Roman" w:hAnsi="Times New Roman"/>
                <w:sz w:val="20"/>
                <w:szCs w:val="20"/>
              </w:rPr>
              <w:t>.</w:t>
            </w:r>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CE4881">
            <w:pPr>
              <w:pStyle w:val="a9"/>
              <w:rPr>
                <w:rFonts w:ascii="Times New Roman" w:hAnsi="Times New Roman"/>
                <w:bCs/>
                <w:sz w:val="20"/>
                <w:szCs w:val="20"/>
              </w:rPr>
            </w:pPr>
            <w:r>
              <w:rPr>
                <w:rFonts w:ascii="Times New Roman" w:hAnsi="Times New Roman"/>
                <w:bCs/>
                <w:sz w:val="20"/>
                <w:szCs w:val="20"/>
              </w:rPr>
              <w:t>19). Приобретение кабинета биологии (ООШ 15)</w:t>
            </w:r>
          </w:p>
        </w:tc>
        <w:tc>
          <w:tcPr>
            <w:tcW w:w="852" w:type="dxa"/>
          </w:tcPr>
          <w:p w:rsidR="007C63C3" w:rsidRDefault="007C63C3" w:rsidP="00B90EF9">
            <w:pPr>
              <w:pStyle w:val="a9"/>
              <w:rPr>
                <w:rFonts w:ascii="Times New Roman" w:hAnsi="Times New Roman"/>
                <w:sz w:val="20"/>
                <w:szCs w:val="20"/>
              </w:rPr>
            </w:pPr>
            <w:proofErr w:type="spellStart"/>
            <w:r>
              <w:rPr>
                <w:rFonts w:ascii="Times New Roman" w:hAnsi="Times New Roman"/>
                <w:sz w:val="20"/>
                <w:szCs w:val="20"/>
              </w:rPr>
              <w:t>Каб</w:t>
            </w:r>
            <w:proofErr w:type="spellEnd"/>
            <w:r>
              <w:rPr>
                <w:rFonts w:ascii="Times New Roman" w:hAnsi="Times New Roman"/>
                <w:sz w:val="20"/>
                <w:szCs w:val="20"/>
              </w:rPr>
              <w:t>.</w:t>
            </w:r>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CE4881">
            <w:pPr>
              <w:pStyle w:val="a9"/>
              <w:rPr>
                <w:rFonts w:ascii="Times New Roman" w:hAnsi="Times New Roman"/>
                <w:bCs/>
                <w:sz w:val="20"/>
                <w:szCs w:val="20"/>
              </w:rPr>
            </w:pPr>
            <w:r>
              <w:rPr>
                <w:rFonts w:ascii="Times New Roman" w:hAnsi="Times New Roman"/>
                <w:bCs/>
                <w:sz w:val="20"/>
                <w:szCs w:val="20"/>
              </w:rPr>
              <w:t xml:space="preserve">20). Проведение капитального ремонта </w:t>
            </w:r>
            <w:proofErr w:type="gramStart"/>
            <w:r>
              <w:rPr>
                <w:rFonts w:ascii="Times New Roman" w:hAnsi="Times New Roman"/>
                <w:bCs/>
                <w:sz w:val="20"/>
                <w:szCs w:val="20"/>
              </w:rPr>
              <w:t>из</w:t>
            </w:r>
            <w:proofErr w:type="gramEnd"/>
            <w:r>
              <w:rPr>
                <w:rFonts w:ascii="Times New Roman" w:hAnsi="Times New Roman"/>
                <w:bCs/>
                <w:sz w:val="20"/>
                <w:szCs w:val="20"/>
              </w:rPr>
              <w:t xml:space="preserve"> ОБ</w:t>
            </w:r>
          </w:p>
        </w:tc>
        <w:tc>
          <w:tcPr>
            <w:tcW w:w="852" w:type="dxa"/>
          </w:tcPr>
          <w:p w:rsidR="007C63C3" w:rsidRDefault="007C63C3" w:rsidP="00B90EF9">
            <w:pPr>
              <w:pStyle w:val="a9"/>
              <w:rPr>
                <w:rFonts w:ascii="Times New Roman" w:hAnsi="Times New Roman"/>
                <w:sz w:val="20"/>
                <w:szCs w:val="20"/>
              </w:rPr>
            </w:pPr>
            <w:r>
              <w:rPr>
                <w:rFonts w:ascii="Times New Roman" w:hAnsi="Times New Roman"/>
                <w:sz w:val="20"/>
                <w:szCs w:val="20"/>
              </w:rPr>
              <w:t>Объект</w:t>
            </w:r>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3115CE">
            <w:pPr>
              <w:pStyle w:val="a9"/>
              <w:rPr>
                <w:rFonts w:ascii="Times New Roman" w:hAnsi="Times New Roman"/>
                <w:bCs/>
                <w:sz w:val="20"/>
                <w:szCs w:val="20"/>
              </w:rPr>
            </w:pPr>
            <w:r>
              <w:rPr>
                <w:rFonts w:ascii="Times New Roman" w:hAnsi="Times New Roman"/>
                <w:bCs/>
                <w:sz w:val="20"/>
                <w:szCs w:val="20"/>
              </w:rPr>
              <w:t>21) Приобретение</w:t>
            </w:r>
            <w:r w:rsidR="00D05C4E">
              <w:rPr>
                <w:rFonts w:ascii="Times New Roman" w:hAnsi="Times New Roman"/>
                <w:bCs/>
                <w:sz w:val="20"/>
                <w:szCs w:val="20"/>
              </w:rPr>
              <w:t xml:space="preserve"> фонтанчико</w:t>
            </w:r>
            <w:r w:rsidR="003115CE">
              <w:rPr>
                <w:rFonts w:ascii="Times New Roman" w:hAnsi="Times New Roman"/>
                <w:bCs/>
                <w:sz w:val="20"/>
                <w:szCs w:val="20"/>
              </w:rPr>
              <w:t>в</w:t>
            </w:r>
          </w:p>
        </w:tc>
        <w:tc>
          <w:tcPr>
            <w:tcW w:w="852" w:type="dxa"/>
          </w:tcPr>
          <w:p w:rsidR="007C63C3" w:rsidRPr="005465BC" w:rsidRDefault="007C63C3" w:rsidP="00D05C4E">
            <w:pPr>
              <w:pStyle w:val="a9"/>
              <w:rPr>
                <w:rFonts w:ascii="Times New Roman" w:hAnsi="Times New Roman"/>
                <w:sz w:val="20"/>
                <w:szCs w:val="20"/>
              </w:rPr>
            </w:pPr>
            <w:proofErr w:type="spellStart"/>
            <w:proofErr w:type="gramStart"/>
            <w:r w:rsidRPr="005465BC">
              <w:rPr>
                <w:rFonts w:ascii="Times New Roman" w:hAnsi="Times New Roman"/>
                <w:sz w:val="20"/>
                <w:szCs w:val="20"/>
              </w:rPr>
              <w:t>О</w:t>
            </w:r>
            <w:r w:rsidR="00D05C4E">
              <w:rPr>
                <w:rFonts w:ascii="Times New Roman" w:hAnsi="Times New Roman"/>
                <w:sz w:val="20"/>
                <w:szCs w:val="20"/>
              </w:rPr>
              <w:t>рг</w:t>
            </w:r>
            <w:proofErr w:type="spellEnd"/>
            <w:proofErr w:type="gramEnd"/>
          </w:p>
        </w:tc>
        <w:tc>
          <w:tcPr>
            <w:tcW w:w="1265" w:type="dxa"/>
          </w:tcPr>
          <w:p w:rsidR="007C63C3" w:rsidRPr="005465BC" w:rsidRDefault="007C63C3" w:rsidP="00CE5DBB">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Pr="005465BC" w:rsidRDefault="007C63C3" w:rsidP="00CE5DBB">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5465BC" w:rsidRDefault="00D05C4E" w:rsidP="00CE5DBB">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19</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Tr="00295A78">
        <w:tblPrEx>
          <w:tblLook w:val="0000" w:firstRow="0" w:lastRow="0" w:firstColumn="0" w:lastColumn="0" w:noHBand="0" w:noVBand="0"/>
        </w:tblPrEx>
        <w:trPr>
          <w:trHeight w:val="285"/>
        </w:trPr>
        <w:tc>
          <w:tcPr>
            <w:tcW w:w="9931" w:type="dxa"/>
            <w:gridSpan w:val="7"/>
          </w:tcPr>
          <w:p w:rsidR="007C63C3" w:rsidRDefault="007C63C3" w:rsidP="00295A78">
            <w:pPr>
              <w:pStyle w:val="a9"/>
              <w:jc w:val="center"/>
              <w:rPr>
                <w:rFonts w:ascii="Times New Roman" w:hAnsi="Times New Roman" w:cs="Times New Roman"/>
                <w:b/>
                <w:sz w:val="20"/>
                <w:szCs w:val="20"/>
              </w:rPr>
            </w:pPr>
            <w:r w:rsidRPr="003D32F8">
              <w:rPr>
                <w:rFonts w:ascii="Times New Roman" w:hAnsi="Times New Roman" w:cs="Times New Roman"/>
                <w:b/>
                <w:sz w:val="20"/>
                <w:szCs w:val="20"/>
              </w:rPr>
              <w:t>Расходы по бюджетной программе</w:t>
            </w:r>
            <w:r>
              <w:rPr>
                <w:rFonts w:ascii="Times New Roman" w:hAnsi="Times New Roman" w:cs="Times New Roman"/>
                <w:b/>
                <w:sz w:val="20"/>
                <w:szCs w:val="20"/>
              </w:rPr>
              <w:t>,</w:t>
            </w:r>
            <w:r w:rsidRPr="003D32F8">
              <w:rPr>
                <w:rFonts w:ascii="Times New Roman" w:hAnsi="Times New Roman" w:cs="Times New Roman"/>
                <w:b/>
                <w:sz w:val="20"/>
                <w:szCs w:val="20"/>
              </w:rPr>
              <w:t xml:space="preserve">  всего</w:t>
            </w:r>
          </w:p>
        </w:tc>
      </w:tr>
      <w:tr w:rsidR="007C63C3" w:rsidRPr="006B0100" w:rsidTr="00295A78">
        <w:trPr>
          <w:trHeight w:val="171"/>
        </w:trPr>
        <w:tc>
          <w:tcPr>
            <w:tcW w:w="2420" w:type="dxa"/>
            <w:vMerge w:val="restart"/>
          </w:tcPr>
          <w:p w:rsidR="007C63C3" w:rsidRPr="003D32F8" w:rsidRDefault="007C63C3" w:rsidP="00295A78">
            <w:pPr>
              <w:keepNext/>
              <w:keepLines/>
              <w:tabs>
                <w:tab w:val="left" w:pos="900"/>
                <w:tab w:val="left" w:pos="1080"/>
              </w:tabs>
              <w:spacing w:after="0" w:line="240" w:lineRule="auto"/>
              <w:rPr>
                <w:rFonts w:ascii="Times New Roman" w:hAnsi="Times New Roman"/>
                <w:b/>
                <w:i/>
                <w:sz w:val="20"/>
                <w:szCs w:val="20"/>
              </w:rPr>
            </w:pPr>
            <w:r w:rsidRPr="003D32F8">
              <w:rPr>
                <w:rFonts w:ascii="Times New Roman" w:hAnsi="Times New Roman"/>
                <w:b/>
                <w:bCs/>
                <w:sz w:val="20"/>
                <w:szCs w:val="20"/>
              </w:rPr>
              <w:lastRenderedPageBreak/>
              <w:t>Расходы по бюджетной программе</w:t>
            </w:r>
          </w:p>
        </w:tc>
        <w:tc>
          <w:tcPr>
            <w:tcW w:w="852" w:type="dxa"/>
            <w:vMerge w:val="restart"/>
          </w:tcPr>
          <w:p w:rsidR="007C63C3" w:rsidRPr="003D32F8" w:rsidRDefault="007C63C3" w:rsidP="00295A78">
            <w:pPr>
              <w:keepNext/>
              <w:keepLines/>
              <w:tabs>
                <w:tab w:val="left" w:pos="900"/>
                <w:tab w:val="left" w:pos="1080"/>
              </w:tabs>
              <w:spacing w:after="0" w:line="240" w:lineRule="auto"/>
              <w:jc w:val="center"/>
              <w:rPr>
                <w:rFonts w:ascii="Times New Roman" w:hAnsi="Times New Roman"/>
                <w:b/>
                <w:sz w:val="20"/>
                <w:szCs w:val="20"/>
              </w:rPr>
            </w:pPr>
            <w:r w:rsidRPr="003D32F8">
              <w:rPr>
                <w:rFonts w:ascii="Times New Roman" w:hAnsi="Times New Roman"/>
                <w:b/>
                <w:sz w:val="20"/>
                <w:szCs w:val="20"/>
              </w:rPr>
              <w:t>ед. изм.</w:t>
            </w:r>
          </w:p>
        </w:tc>
        <w:tc>
          <w:tcPr>
            <w:tcW w:w="1265" w:type="dxa"/>
            <w:vMerge w:val="restart"/>
          </w:tcPr>
          <w:p w:rsidR="007C63C3" w:rsidRPr="006B0100"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7C63C3" w:rsidRPr="006B0100"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6</w:t>
            </w:r>
            <w:r w:rsidRPr="006B0100">
              <w:rPr>
                <w:rFonts w:ascii="Times New Roman" w:hAnsi="Times New Roman" w:cs="Times New Roman"/>
                <w:b/>
                <w:sz w:val="20"/>
                <w:szCs w:val="20"/>
              </w:rPr>
              <w:t xml:space="preserve"> год</w:t>
            </w:r>
          </w:p>
        </w:tc>
        <w:tc>
          <w:tcPr>
            <w:tcW w:w="1142" w:type="dxa"/>
            <w:vMerge w:val="restart"/>
          </w:tcPr>
          <w:p w:rsidR="007C63C3" w:rsidRPr="006B0100"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7C63C3" w:rsidRPr="006B0100"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7</w:t>
            </w:r>
            <w:r w:rsidRPr="006B0100">
              <w:rPr>
                <w:rFonts w:ascii="Times New Roman" w:hAnsi="Times New Roman" w:cs="Times New Roman"/>
                <w:b/>
                <w:sz w:val="20"/>
                <w:szCs w:val="20"/>
              </w:rPr>
              <w:t xml:space="preserve"> год</w:t>
            </w:r>
          </w:p>
        </w:tc>
        <w:tc>
          <w:tcPr>
            <w:tcW w:w="4252" w:type="dxa"/>
            <w:gridSpan w:val="3"/>
          </w:tcPr>
          <w:p w:rsidR="007C63C3" w:rsidRPr="006B0100"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7C63C3" w:rsidRPr="00544877" w:rsidTr="00295A78">
        <w:trPr>
          <w:trHeight w:val="171"/>
        </w:trPr>
        <w:tc>
          <w:tcPr>
            <w:tcW w:w="2420" w:type="dxa"/>
            <w:vMerge/>
          </w:tcPr>
          <w:p w:rsidR="007C63C3" w:rsidRPr="003D32F8" w:rsidRDefault="007C63C3" w:rsidP="00295A78">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7C63C3" w:rsidRPr="003D32F8" w:rsidRDefault="007C63C3" w:rsidP="00295A78">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7C63C3" w:rsidRPr="003D32F8" w:rsidRDefault="007C63C3" w:rsidP="00295A78">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7C63C3" w:rsidRPr="003D32F8" w:rsidRDefault="007C63C3" w:rsidP="00295A78">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8</w:t>
            </w:r>
            <w:r w:rsidRPr="006B0100">
              <w:rPr>
                <w:rFonts w:ascii="Times New Roman" w:hAnsi="Times New Roman" w:cs="Times New Roman"/>
                <w:b/>
                <w:sz w:val="20"/>
                <w:szCs w:val="20"/>
              </w:rPr>
              <w:t xml:space="preserve"> год</w:t>
            </w:r>
          </w:p>
        </w:tc>
        <w:tc>
          <w:tcPr>
            <w:tcW w:w="1421" w:type="dxa"/>
          </w:tcPr>
          <w:p w:rsidR="007C63C3" w:rsidRPr="00544877"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 г</w:t>
            </w:r>
          </w:p>
        </w:tc>
        <w:tc>
          <w:tcPr>
            <w:tcW w:w="1417" w:type="dxa"/>
          </w:tcPr>
          <w:p w:rsidR="007C63C3" w:rsidRPr="00544877"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2020 г</w:t>
            </w:r>
          </w:p>
        </w:tc>
      </w:tr>
      <w:tr w:rsidR="007C63C3" w:rsidRPr="003D32F8" w:rsidTr="00295A78">
        <w:trPr>
          <w:trHeight w:val="171"/>
        </w:trPr>
        <w:tc>
          <w:tcPr>
            <w:tcW w:w="2420"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bCs/>
                <w:sz w:val="20"/>
                <w:szCs w:val="20"/>
                <w:lang w:val="kk-KZ"/>
              </w:rPr>
            </w:pPr>
            <w:r w:rsidRPr="003D32F8">
              <w:rPr>
                <w:rFonts w:ascii="Times New Roman" w:hAnsi="Times New Roman"/>
                <w:bCs/>
                <w:sz w:val="20"/>
                <w:szCs w:val="20"/>
                <w:lang w:val="kk-KZ"/>
              </w:rPr>
              <w:t>1</w:t>
            </w:r>
          </w:p>
        </w:tc>
        <w:tc>
          <w:tcPr>
            <w:tcW w:w="852"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2</w:t>
            </w:r>
          </w:p>
        </w:tc>
        <w:tc>
          <w:tcPr>
            <w:tcW w:w="1265"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3</w:t>
            </w:r>
          </w:p>
        </w:tc>
        <w:tc>
          <w:tcPr>
            <w:tcW w:w="1142"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4</w:t>
            </w:r>
          </w:p>
        </w:tc>
        <w:tc>
          <w:tcPr>
            <w:tcW w:w="1414"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5</w:t>
            </w:r>
          </w:p>
        </w:tc>
        <w:tc>
          <w:tcPr>
            <w:tcW w:w="1421"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6</w:t>
            </w:r>
          </w:p>
        </w:tc>
        <w:tc>
          <w:tcPr>
            <w:tcW w:w="1417"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7</w:t>
            </w:r>
          </w:p>
        </w:tc>
      </w:tr>
      <w:tr w:rsidR="007C63C3" w:rsidRPr="005212F1" w:rsidTr="00295A78">
        <w:trPr>
          <w:trHeight w:val="288"/>
        </w:trPr>
        <w:tc>
          <w:tcPr>
            <w:tcW w:w="2420" w:type="dxa"/>
            <w:vAlign w:val="center"/>
          </w:tcPr>
          <w:p w:rsidR="007C63C3" w:rsidRPr="00746075" w:rsidRDefault="007C63C3" w:rsidP="00295A78">
            <w:pPr>
              <w:keepNext/>
              <w:keepLines/>
              <w:tabs>
                <w:tab w:val="left" w:pos="900"/>
                <w:tab w:val="left" w:pos="1080"/>
              </w:tabs>
              <w:spacing w:after="0" w:line="240" w:lineRule="auto"/>
              <w:contextualSpacing/>
              <w:rPr>
                <w:rFonts w:ascii="Times New Roman" w:hAnsi="Times New Roman" w:cs="Times New Roman"/>
                <w:sz w:val="20"/>
                <w:szCs w:val="20"/>
              </w:rPr>
            </w:pPr>
            <w:r w:rsidRPr="00746075">
              <w:rPr>
                <w:rFonts w:ascii="Times New Roman" w:hAnsi="Times New Roman" w:cs="Times New Roman"/>
                <w:sz w:val="20"/>
                <w:szCs w:val="20"/>
                <w:lang w:val="kk-KZ"/>
              </w:rPr>
              <w:t>За счет средств местного бюджета</w:t>
            </w:r>
          </w:p>
        </w:tc>
        <w:tc>
          <w:tcPr>
            <w:tcW w:w="852" w:type="dxa"/>
            <w:vAlign w:val="center"/>
          </w:tcPr>
          <w:p w:rsidR="007C63C3" w:rsidRPr="00746075" w:rsidRDefault="007C63C3" w:rsidP="00295A78">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746075">
              <w:rPr>
                <w:rFonts w:ascii="Times New Roman" w:hAnsi="Times New Roman" w:cs="Times New Roman"/>
                <w:sz w:val="20"/>
                <w:szCs w:val="20"/>
              </w:rPr>
              <w:t>тысяч тенге</w:t>
            </w:r>
          </w:p>
        </w:tc>
        <w:tc>
          <w:tcPr>
            <w:tcW w:w="1265" w:type="dxa"/>
          </w:tcPr>
          <w:p w:rsidR="007C63C3" w:rsidRPr="00B24534" w:rsidRDefault="007C63C3" w:rsidP="00295A78">
            <w:pPr>
              <w:pStyle w:val="a9"/>
              <w:jc w:val="center"/>
              <w:rPr>
                <w:rFonts w:ascii="Times New Roman" w:hAnsi="Times New Roman" w:cs="Times New Roman"/>
                <w:sz w:val="20"/>
                <w:szCs w:val="20"/>
              </w:rPr>
            </w:pPr>
            <w:r w:rsidRPr="00B24534">
              <w:rPr>
                <w:rFonts w:ascii="Times New Roman" w:hAnsi="Times New Roman" w:cs="Times New Roman"/>
                <w:sz w:val="20"/>
                <w:szCs w:val="20"/>
              </w:rPr>
              <w:t>81 635,0</w:t>
            </w:r>
          </w:p>
        </w:tc>
        <w:tc>
          <w:tcPr>
            <w:tcW w:w="1142" w:type="dxa"/>
          </w:tcPr>
          <w:p w:rsidR="007C63C3" w:rsidRPr="00B24534" w:rsidRDefault="007C63C3" w:rsidP="00295A78">
            <w:pPr>
              <w:pStyle w:val="a9"/>
              <w:jc w:val="center"/>
              <w:rPr>
                <w:rFonts w:ascii="Times New Roman" w:hAnsi="Times New Roman" w:cs="Times New Roman"/>
                <w:sz w:val="20"/>
                <w:szCs w:val="20"/>
              </w:rPr>
            </w:pPr>
            <w:r>
              <w:rPr>
                <w:rFonts w:ascii="Times New Roman" w:hAnsi="Times New Roman" w:cs="Times New Roman"/>
                <w:sz w:val="20"/>
                <w:szCs w:val="20"/>
              </w:rPr>
              <w:t>111 975,9</w:t>
            </w:r>
          </w:p>
        </w:tc>
        <w:tc>
          <w:tcPr>
            <w:tcW w:w="1414" w:type="dxa"/>
          </w:tcPr>
          <w:p w:rsidR="007C63C3" w:rsidRPr="00B24534" w:rsidRDefault="007C63C3" w:rsidP="00295A78">
            <w:pPr>
              <w:pStyle w:val="a9"/>
              <w:jc w:val="center"/>
              <w:rPr>
                <w:rFonts w:ascii="Times New Roman" w:hAnsi="Times New Roman" w:cs="Times New Roman"/>
                <w:sz w:val="20"/>
                <w:szCs w:val="20"/>
              </w:rPr>
            </w:pPr>
            <w:r>
              <w:rPr>
                <w:rFonts w:ascii="Times New Roman" w:hAnsi="Times New Roman" w:cs="Times New Roman"/>
                <w:sz w:val="20"/>
                <w:szCs w:val="20"/>
              </w:rPr>
              <w:t>294 981,4</w:t>
            </w:r>
          </w:p>
        </w:tc>
        <w:tc>
          <w:tcPr>
            <w:tcW w:w="1421" w:type="dxa"/>
          </w:tcPr>
          <w:p w:rsidR="007C63C3" w:rsidRPr="00B24534" w:rsidRDefault="007C63C3" w:rsidP="00295A78">
            <w:pPr>
              <w:pStyle w:val="a9"/>
              <w:jc w:val="center"/>
              <w:rPr>
                <w:rFonts w:ascii="Times New Roman" w:hAnsi="Times New Roman" w:cs="Times New Roman"/>
                <w:sz w:val="20"/>
                <w:szCs w:val="20"/>
              </w:rPr>
            </w:pPr>
            <w:r>
              <w:rPr>
                <w:rFonts w:ascii="Times New Roman" w:hAnsi="Times New Roman" w:cs="Times New Roman"/>
                <w:sz w:val="20"/>
                <w:szCs w:val="20"/>
              </w:rPr>
              <w:t>28 502,0</w:t>
            </w:r>
          </w:p>
        </w:tc>
        <w:tc>
          <w:tcPr>
            <w:tcW w:w="1417" w:type="dxa"/>
          </w:tcPr>
          <w:p w:rsidR="007C63C3" w:rsidRPr="005212F1" w:rsidRDefault="007C63C3" w:rsidP="00295A78">
            <w:pPr>
              <w:pStyle w:val="a9"/>
              <w:jc w:val="center"/>
              <w:rPr>
                <w:rFonts w:ascii="Times New Roman" w:hAnsi="Times New Roman" w:cs="Times New Roman"/>
                <w:sz w:val="20"/>
                <w:szCs w:val="20"/>
              </w:rPr>
            </w:pPr>
            <w:r>
              <w:rPr>
                <w:rFonts w:ascii="Times New Roman" w:hAnsi="Times New Roman" w:cs="Times New Roman"/>
                <w:sz w:val="20"/>
                <w:szCs w:val="20"/>
              </w:rPr>
              <w:t>30 497,0</w:t>
            </w:r>
          </w:p>
        </w:tc>
      </w:tr>
      <w:tr w:rsidR="007C63C3" w:rsidTr="00295A78">
        <w:trPr>
          <w:trHeight w:val="288"/>
        </w:trPr>
        <w:tc>
          <w:tcPr>
            <w:tcW w:w="2420" w:type="dxa"/>
            <w:vAlign w:val="center"/>
          </w:tcPr>
          <w:p w:rsidR="007C63C3" w:rsidRPr="00B95A35" w:rsidRDefault="007C63C3" w:rsidP="00295A78">
            <w:pPr>
              <w:keepNext/>
              <w:keepLines/>
              <w:tabs>
                <w:tab w:val="left" w:pos="900"/>
                <w:tab w:val="left" w:pos="1080"/>
              </w:tabs>
              <w:spacing w:after="0" w:line="240" w:lineRule="auto"/>
              <w:contextualSpacing/>
              <w:rPr>
                <w:rFonts w:ascii="Times New Roman" w:hAnsi="Times New Roman" w:cs="Times New Roman"/>
              </w:rPr>
            </w:pPr>
            <w:r w:rsidRPr="00B95A35">
              <w:rPr>
                <w:rFonts w:ascii="Times New Roman" w:hAnsi="Times New Roman" w:cs="Times New Roman"/>
                <w:lang w:val="kk-KZ"/>
              </w:rPr>
              <w:t xml:space="preserve">За счет средств </w:t>
            </w:r>
            <w:r>
              <w:rPr>
                <w:rFonts w:ascii="Times New Roman" w:hAnsi="Times New Roman" w:cs="Times New Roman"/>
                <w:lang w:val="kk-KZ"/>
              </w:rPr>
              <w:t>областного</w:t>
            </w:r>
            <w:r w:rsidRPr="00B95A35">
              <w:rPr>
                <w:rFonts w:ascii="Times New Roman" w:hAnsi="Times New Roman" w:cs="Times New Roman"/>
                <w:lang w:val="kk-KZ"/>
              </w:rPr>
              <w:t xml:space="preserve"> бюджета</w:t>
            </w:r>
          </w:p>
        </w:tc>
        <w:tc>
          <w:tcPr>
            <w:tcW w:w="852" w:type="dxa"/>
            <w:vAlign w:val="center"/>
          </w:tcPr>
          <w:p w:rsidR="007C63C3" w:rsidRPr="00B95A35" w:rsidRDefault="007C63C3" w:rsidP="00295A78">
            <w:pPr>
              <w:keepNext/>
              <w:keepLines/>
              <w:tabs>
                <w:tab w:val="left" w:pos="900"/>
                <w:tab w:val="left" w:pos="1080"/>
              </w:tabs>
              <w:spacing w:after="0" w:line="240" w:lineRule="auto"/>
              <w:contextualSpacing/>
              <w:jc w:val="center"/>
              <w:rPr>
                <w:rFonts w:ascii="Times New Roman" w:hAnsi="Times New Roman" w:cs="Times New Roman"/>
              </w:rPr>
            </w:pPr>
            <w:r w:rsidRPr="00B95A35">
              <w:rPr>
                <w:rFonts w:ascii="Times New Roman" w:hAnsi="Times New Roman" w:cs="Times New Roman"/>
              </w:rPr>
              <w:t>тысяч тенге</w:t>
            </w:r>
          </w:p>
        </w:tc>
        <w:tc>
          <w:tcPr>
            <w:tcW w:w="1265" w:type="dxa"/>
          </w:tcPr>
          <w:p w:rsidR="007C63C3" w:rsidRPr="00B24534" w:rsidRDefault="007C63C3" w:rsidP="00295A78">
            <w:pPr>
              <w:pStyle w:val="a9"/>
              <w:jc w:val="center"/>
              <w:rPr>
                <w:rFonts w:ascii="Times New Roman" w:hAnsi="Times New Roman" w:cs="Times New Roman"/>
                <w:sz w:val="20"/>
                <w:szCs w:val="20"/>
              </w:rPr>
            </w:pPr>
          </w:p>
        </w:tc>
        <w:tc>
          <w:tcPr>
            <w:tcW w:w="1142" w:type="dxa"/>
          </w:tcPr>
          <w:p w:rsidR="007C63C3" w:rsidRDefault="007C63C3" w:rsidP="00295A78">
            <w:pPr>
              <w:pStyle w:val="a9"/>
              <w:jc w:val="center"/>
              <w:rPr>
                <w:rFonts w:ascii="Times New Roman" w:hAnsi="Times New Roman" w:cs="Times New Roman"/>
                <w:sz w:val="20"/>
                <w:szCs w:val="20"/>
              </w:rPr>
            </w:pPr>
          </w:p>
        </w:tc>
        <w:tc>
          <w:tcPr>
            <w:tcW w:w="1414" w:type="dxa"/>
          </w:tcPr>
          <w:p w:rsidR="007C63C3" w:rsidRDefault="007C63C3" w:rsidP="00295A78">
            <w:pPr>
              <w:pStyle w:val="a9"/>
              <w:jc w:val="center"/>
              <w:rPr>
                <w:rFonts w:ascii="Times New Roman" w:hAnsi="Times New Roman" w:cs="Times New Roman"/>
                <w:sz w:val="20"/>
                <w:szCs w:val="20"/>
              </w:rPr>
            </w:pPr>
            <w:r>
              <w:rPr>
                <w:rFonts w:ascii="Times New Roman" w:hAnsi="Times New Roman" w:cs="Times New Roman"/>
                <w:sz w:val="20"/>
                <w:szCs w:val="20"/>
              </w:rPr>
              <w:t>46 838,0</w:t>
            </w:r>
          </w:p>
        </w:tc>
        <w:tc>
          <w:tcPr>
            <w:tcW w:w="1421" w:type="dxa"/>
          </w:tcPr>
          <w:p w:rsidR="007C63C3" w:rsidRPr="00B24534" w:rsidRDefault="007C63C3" w:rsidP="00295A78">
            <w:pPr>
              <w:pStyle w:val="a9"/>
              <w:jc w:val="center"/>
              <w:rPr>
                <w:rFonts w:ascii="Times New Roman" w:hAnsi="Times New Roman" w:cs="Times New Roman"/>
                <w:sz w:val="20"/>
                <w:szCs w:val="20"/>
              </w:rPr>
            </w:pPr>
          </w:p>
        </w:tc>
        <w:tc>
          <w:tcPr>
            <w:tcW w:w="1417" w:type="dxa"/>
          </w:tcPr>
          <w:p w:rsidR="007C63C3" w:rsidRDefault="007C63C3" w:rsidP="00295A78">
            <w:pPr>
              <w:pStyle w:val="a9"/>
              <w:jc w:val="center"/>
              <w:rPr>
                <w:rFonts w:ascii="Times New Roman" w:hAnsi="Times New Roman" w:cs="Times New Roman"/>
                <w:sz w:val="20"/>
                <w:szCs w:val="20"/>
              </w:rPr>
            </w:pPr>
          </w:p>
        </w:tc>
      </w:tr>
      <w:tr w:rsidR="007C63C3" w:rsidRPr="00BD4649" w:rsidTr="00295A78">
        <w:trPr>
          <w:trHeight w:val="288"/>
        </w:trPr>
        <w:tc>
          <w:tcPr>
            <w:tcW w:w="2420" w:type="dxa"/>
            <w:vAlign w:val="center"/>
          </w:tcPr>
          <w:p w:rsidR="007C63C3" w:rsidRPr="00746075" w:rsidRDefault="007C63C3" w:rsidP="00295A7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2" w:type="dxa"/>
            <w:vAlign w:val="center"/>
          </w:tcPr>
          <w:p w:rsidR="007C63C3" w:rsidRPr="00746075" w:rsidRDefault="007C63C3" w:rsidP="00295A7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w:t>
            </w:r>
            <w:bookmarkStart w:id="1" w:name="_GoBack"/>
            <w:bookmarkEnd w:id="1"/>
            <w:r w:rsidRPr="00746075">
              <w:rPr>
                <w:rFonts w:ascii="Times New Roman" w:hAnsi="Times New Roman" w:cs="Times New Roman"/>
                <w:b/>
                <w:sz w:val="20"/>
                <w:szCs w:val="20"/>
              </w:rPr>
              <w:t>сяч тенге</w:t>
            </w:r>
          </w:p>
        </w:tc>
        <w:tc>
          <w:tcPr>
            <w:tcW w:w="1265" w:type="dxa"/>
          </w:tcPr>
          <w:p w:rsidR="007C63C3" w:rsidRPr="00C43FB4" w:rsidRDefault="007C63C3" w:rsidP="00295A78">
            <w:pPr>
              <w:pStyle w:val="a9"/>
              <w:jc w:val="center"/>
              <w:rPr>
                <w:rFonts w:ascii="Times New Roman" w:hAnsi="Times New Roman" w:cs="Times New Roman"/>
                <w:b/>
                <w:sz w:val="20"/>
                <w:szCs w:val="20"/>
              </w:rPr>
            </w:pPr>
            <w:r w:rsidRPr="00C43FB4">
              <w:rPr>
                <w:rFonts w:ascii="Times New Roman" w:hAnsi="Times New Roman" w:cs="Times New Roman"/>
                <w:b/>
                <w:sz w:val="20"/>
                <w:szCs w:val="20"/>
              </w:rPr>
              <w:t>81 635,0</w:t>
            </w:r>
          </w:p>
        </w:tc>
        <w:tc>
          <w:tcPr>
            <w:tcW w:w="1142" w:type="dxa"/>
          </w:tcPr>
          <w:p w:rsidR="007C63C3" w:rsidRPr="00FA1E4B" w:rsidRDefault="007C63C3" w:rsidP="00295A78">
            <w:pPr>
              <w:pStyle w:val="a9"/>
              <w:jc w:val="center"/>
              <w:rPr>
                <w:rFonts w:ascii="Times New Roman" w:hAnsi="Times New Roman" w:cs="Times New Roman"/>
                <w:b/>
                <w:sz w:val="20"/>
                <w:szCs w:val="20"/>
              </w:rPr>
            </w:pPr>
            <w:r>
              <w:rPr>
                <w:rFonts w:ascii="Times New Roman" w:hAnsi="Times New Roman" w:cs="Times New Roman"/>
                <w:b/>
                <w:sz w:val="20"/>
                <w:szCs w:val="20"/>
              </w:rPr>
              <w:t>111 975,9</w:t>
            </w:r>
          </w:p>
        </w:tc>
        <w:tc>
          <w:tcPr>
            <w:tcW w:w="1414" w:type="dxa"/>
          </w:tcPr>
          <w:p w:rsidR="007C63C3" w:rsidRPr="00FA1E4B" w:rsidRDefault="007C63C3" w:rsidP="0025496F">
            <w:pPr>
              <w:pStyle w:val="a9"/>
              <w:jc w:val="center"/>
              <w:rPr>
                <w:rFonts w:ascii="Times New Roman" w:hAnsi="Times New Roman" w:cs="Times New Roman"/>
                <w:b/>
                <w:sz w:val="20"/>
                <w:szCs w:val="20"/>
              </w:rPr>
            </w:pPr>
            <w:r>
              <w:rPr>
                <w:rFonts w:ascii="Times New Roman" w:hAnsi="Times New Roman" w:cs="Times New Roman"/>
                <w:b/>
                <w:sz w:val="20"/>
                <w:szCs w:val="20"/>
              </w:rPr>
              <w:t>341819,4</w:t>
            </w:r>
          </w:p>
        </w:tc>
        <w:tc>
          <w:tcPr>
            <w:tcW w:w="1421" w:type="dxa"/>
          </w:tcPr>
          <w:p w:rsidR="007C63C3" w:rsidRPr="00BD4649" w:rsidRDefault="007C63C3" w:rsidP="00295A78">
            <w:pPr>
              <w:pStyle w:val="a9"/>
              <w:jc w:val="center"/>
              <w:rPr>
                <w:rFonts w:ascii="Times New Roman" w:hAnsi="Times New Roman" w:cs="Times New Roman"/>
                <w:b/>
                <w:sz w:val="20"/>
                <w:szCs w:val="20"/>
              </w:rPr>
            </w:pPr>
            <w:r w:rsidRPr="00BD4649">
              <w:rPr>
                <w:rFonts w:ascii="Times New Roman" w:hAnsi="Times New Roman" w:cs="Times New Roman"/>
                <w:b/>
                <w:sz w:val="20"/>
                <w:szCs w:val="20"/>
              </w:rPr>
              <w:t>28 502,0</w:t>
            </w:r>
          </w:p>
        </w:tc>
        <w:tc>
          <w:tcPr>
            <w:tcW w:w="1417" w:type="dxa"/>
          </w:tcPr>
          <w:p w:rsidR="007C63C3" w:rsidRPr="00BD4649" w:rsidRDefault="007C63C3" w:rsidP="00295A78">
            <w:pPr>
              <w:pStyle w:val="a9"/>
              <w:jc w:val="center"/>
              <w:rPr>
                <w:rFonts w:ascii="Times New Roman" w:hAnsi="Times New Roman" w:cs="Times New Roman"/>
                <w:b/>
                <w:sz w:val="20"/>
                <w:szCs w:val="20"/>
              </w:rPr>
            </w:pPr>
            <w:r w:rsidRPr="00BD4649">
              <w:rPr>
                <w:rFonts w:ascii="Times New Roman" w:hAnsi="Times New Roman" w:cs="Times New Roman"/>
                <w:b/>
                <w:sz w:val="20"/>
                <w:szCs w:val="20"/>
              </w:rPr>
              <w:t>30 497,0</w:t>
            </w:r>
          </w:p>
        </w:tc>
      </w:tr>
    </w:tbl>
    <w:p w:rsidR="0033532D" w:rsidRPr="003D32F8" w:rsidRDefault="0033532D" w:rsidP="0033532D">
      <w:pPr>
        <w:keepNext/>
        <w:keepLines/>
        <w:tabs>
          <w:tab w:val="left" w:pos="900"/>
          <w:tab w:val="left" w:pos="1080"/>
        </w:tabs>
        <w:spacing w:after="0" w:line="240" w:lineRule="auto"/>
        <w:rPr>
          <w:sz w:val="20"/>
          <w:szCs w:val="20"/>
        </w:rPr>
      </w:pPr>
    </w:p>
    <w:p w:rsidR="00AA587E" w:rsidRPr="003D32F8" w:rsidRDefault="00AA587E" w:rsidP="00AA587E">
      <w:pPr>
        <w:pStyle w:val="a4"/>
        <w:keepNext/>
        <w:keepLines/>
        <w:tabs>
          <w:tab w:val="left" w:pos="900"/>
          <w:tab w:val="left" w:pos="1080"/>
        </w:tabs>
        <w:spacing w:before="0" w:beforeAutospacing="0" w:after="0" w:afterAutospacing="0"/>
        <w:rPr>
          <w:bCs/>
          <w:i/>
          <w:sz w:val="20"/>
          <w:szCs w:val="20"/>
        </w:rPr>
      </w:pPr>
    </w:p>
    <w:sectPr w:rsidR="00AA587E" w:rsidRPr="003D32F8"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A1" w:rsidRDefault="00571AA1" w:rsidP="00BB2446">
      <w:pPr>
        <w:spacing w:after="0" w:line="240" w:lineRule="auto"/>
      </w:pPr>
      <w:r>
        <w:separator/>
      </w:r>
    </w:p>
  </w:endnote>
  <w:endnote w:type="continuationSeparator" w:id="0">
    <w:p w:rsidR="00571AA1" w:rsidRDefault="00571AA1" w:rsidP="00BB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A1" w:rsidRDefault="00571AA1" w:rsidP="00BB2446">
      <w:pPr>
        <w:spacing w:after="0" w:line="240" w:lineRule="auto"/>
      </w:pPr>
      <w:r>
        <w:separator/>
      </w:r>
    </w:p>
  </w:footnote>
  <w:footnote w:type="continuationSeparator" w:id="0">
    <w:p w:rsidR="00571AA1" w:rsidRDefault="00571AA1" w:rsidP="00BB2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0A70B2"/>
    <w:multiLevelType w:val="hybridMultilevel"/>
    <w:tmpl w:val="960E2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6">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4AF1"/>
    <w:rsid w:val="000023BA"/>
    <w:rsid w:val="00004DB1"/>
    <w:rsid w:val="000063DA"/>
    <w:rsid w:val="00016F06"/>
    <w:rsid w:val="000201E7"/>
    <w:rsid w:val="00020C63"/>
    <w:rsid w:val="00021271"/>
    <w:rsid w:val="000241DF"/>
    <w:rsid w:val="0002733C"/>
    <w:rsid w:val="00034E21"/>
    <w:rsid w:val="000417A5"/>
    <w:rsid w:val="00045F58"/>
    <w:rsid w:val="0004600C"/>
    <w:rsid w:val="000702A5"/>
    <w:rsid w:val="00070F87"/>
    <w:rsid w:val="00077276"/>
    <w:rsid w:val="000915DC"/>
    <w:rsid w:val="000A1FFA"/>
    <w:rsid w:val="000A34F7"/>
    <w:rsid w:val="000C5F03"/>
    <w:rsid w:val="000D49A3"/>
    <w:rsid w:val="000D6EB0"/>
    <w:rsid w:val="000E133D"/>
    <w:rsid w:val="000E6708"/>
    <w:rsid w:val="000F27E7"/>
    <w:rsid w:val="000F3352"/>
    <w:rsid w:val="000F702A"/>
    <w:rsid w:val="001203B8"/>
    <w:rsid w:val="00125765"/>
    <w:rsid w:val="001330DF"/>
    <w:rsid w:val="00144473"/>
    <w:rsid w:val="00146EA3"/>
    <w:rsid w:val="00160F3F"/>
    <w:rsid w:val="00162263"/>
    <w:rsid w:val="001727D2"/>
    <w:rsid w:val="0018176C"/>
    <w:rsid w:val="00182FD9"/>
    <w:rsid w:val="00184C23"/>
    <w:rsid w:val="00184F4B"/>
    <w:rsid w:val="00193B45"/>
    <w:rsid w:val="0019526A"/>
    <w:rsid w:val="001977A9"/>
    <w:rsid w:val="001A045D"/>
    <w:rsid w:val="001B6DF2"/>
    <w:rsid w:val="001C1D92"/>
    <w:rsid w:val="001C5A05"/>
    <w:rsid w:val="001C68BB"/>
    <w:rsid w:val="001C698E"/>
    <w:rsid w:val="001D16C2"/>
    <w:rsid w:val="001D4A2C"/>
    <w:rsid w:val="001E56DC"/>
    <w:rsid w:val="001F18B1"/>
    <w:rsid w:val="001F5276"/>
    <w:rsid w:val="002116C4"/>
    <w:rsid w:val="00224880"/>
    <w:rsid w:val="002311F1"/>
    <w:rsid w:val="00233493"/>
    <w:rsid w:val="002340E0"/>
    <w:rsid w:val="002363D8"/>
    <w:rsid w:val="0025496F"/>
    <w:rsid w:val="00254AF1"/>
    <w:rsid w:val="0026570E"/>
    <w:rsid w:val="0028417D"/>
    <w:rsid w:val="002912B4"/>
    <w:rsid w:val="002A1004"/>
    <w:rsid w:val="002A48FF"/>
    <w:rsid w:val="002A4B2B"/>
    <w:rsid w:val="002A58D5"/>
    <w:rsid w:val="002B7B2E"/>
    <w:rsid w:val="002C73AF"/>
    <w:rsid w:val="002D390D"/>
    <w:rsid w:val="002D3CE6"/>
    <w:rsid w:val="002D4AF8"/>
    <w:rsid w:val="002E5177"/>
    <w:rsid w:val="002E6749"/>
    <w:rsid w:val="002F1A2A"/>
    <w:rsid w:val="003020E6"/>
    <w:rsid w:val="003034F0"/>
    <w:rsid w:val="00311302"/>
    <w:rsid w:val="003115CE"/>
    <w:rsid w:val="00314571"/>
    <w:rsid w:val="00322329"/>
    <w:rsid w:val="00322A04"/>
    <w:rsid w:val="00330C82"/>
    <w:rsid w:val="003310E9"/>
    <w:rsid w:val="0033532D"/>
    <w:rsid w:val="00374776"/>
    <w:rsid w:val="00375465"/>
    <w:rsid w:val="00380DAB"/>
    <w:rsid w:val="003860BE"/>
    <w:rsid w:val="00390F36"/>
    <w:rsid w:val="00393503"/>
    <w:rsid w:val="00396D96"/>
    <w:rsid w:val="003A2053"/>
    <w:rsid w:val="003B77FD"/>
    <w:rsid w:val="003C696A"/>
    <w:rsid w:val="003C7BC8"/>
    <w:rsid w:val="003D10A4"/>
    <w:rsid w:val="003D32F8"/>
    <w:rsid w:val="003E519A"/>
    <w:rsid w:val="003E5D39"/>
    <w:rsid w:val="003F5535"/>
    <w:rsid w:val="004070B0"/>
    <w:rsid w:val="00415B63"/>
    <w:rsid w:val="00423799"/>
    <w:rsid w:val="0043415D"/>
    <w:rsid w:val="00435D27"/>
    <w:rsid w:val="00445953"/>
    <w:rsid w:val="00452DFC"/>
    <w:rsid w:val="00464880"/>
    <w:rsid w:val="004663BC"/>
    <w:rsid w:val="00470E21"/>
    <w:rsid w:val="004814B4"/>
    <w:rsid w:val="00496A35"/>
    <w:rsid w:val="004A079B"/>
    <w:rsid w:val="004C48C3"/>
    <w:rsid w:val="004C4CA7"/>
    <w:rsid w:val="004C4FFE"/>
    <w:rsid w:val="004E0FB5"/>
    <w:rsid w:val="004E20B0"/>
    <w:rsid w:val="004F0B37"/>
    <w:rsid w:val="004F2647"/>
    <w:rsid w:val="004F7026"/>
    <w:rsid w:val="005212F1"/>
    <w:rsid w:val="005234BF"/>
    <w:rsid w:val="00537646"/>
    <w:rsid w:val="005451DF"/>
    <w:rsid w:val="00546468"/>
    <w:rsid w:val="005465BC"/>
    <w:rsid w:val="00554FB2"/>
    <w:rsid w:val="00564C47"/>
    <w:rsid w:val="00564FC9"/>
    <w:rsid w:val="00566A06"/>
    <w:rsid w:val="00571AA1"/>
    <w:rsid w:val="005724D3"/>
    <w:rsid w:val="00573A11"/>
    <w:rsid w:val="005807E6"/>
    <w:rsid w:val="00583F96"/>
    <w:rsid w:val="005844D6"/>
    <w:rsid w:val="0058562B"/>
    <w:rsid w:val="005A0219"/>
    <w:rsid w:val="005B6CD7"/>
    <w:rsid w:val="005D47ED"/>
    <w:rsid w:val="005D5663"/>
    <w:rsid w:val="005E1236"/>
    <w:rsid w:val="005E753C"/>
    <w:rsid w:val="005F6758"/>
    <w:rsid w:val="00615009"/>
    <w:rsid w:val="00617CEC"/>
    <w:rsid w:val="00621D22"/>
    <w:rsid w:val="00622128"/>
    <w:rsid w:val="00632C2F"/>
    <w:rsid w:val="006338AE"/>
    <w:rsid w:val="00636301"/>
    <w:rsid w:val="0066109D"/>
    <w:rsid w:val="00672D8F"/>
    <w:rsid w:val="0067323D"/>
    <w:rsid w:val="00673CCA"/>
    <w:rsid w:val="00676FA5"/>
    <w:rsid w:val="006825DD"/>
    <w:rsid w:val="00693520"/>
    <w:rsid w:val="00694B3C"/>
    <w:rsid w:val="006B58C3"/>
    <w:rsid w:val="006D3D8F"/>
    <w:rsid w:val="006D69C3"/>
    <w:rsid w:val="006D71A5"/>
    <w:rsid w:val="006D7989"/>
    <w:rsid w:val="006E0681"/>
    <w:rsid w:val="006E0913"/>
    <w:rsid w:val="006F5489"/>
    <w:rsid w:val="006F58FE"/>
    <w:rsid w:val="00710158"/>
    <w:rsid w:val="00720477"/>
    <w:rsid w:val="00720762"/>
    <w:rsid w:val="007323CC"/>
    <w:rsid w:val="00736F9B"/>
    <w:rsid w:val="007404E7"/>
    <w:rsid w:val="0076177F"/>
    <w:rsid w:val="00763D62"/>
    <w:rsid w:val="00765088"/>
    <w:rsid w:val="007660BB"/>
    <w:rsid w:val="0077273E"/>
    <w:rsid w:val="00774AC2"/>
    <w:rsid w:val="00794095"/>
    <w:rsid w:val="00795129"/>
    <w:rsid w:val="00797E69"/>
    <w:rsid w:val="007B38C7"/>
    <w:rsid w:val="007B7B15"/>
    <w:rsid w:val="007C4869"/>
    <w:rsid w:val="007C63C3"/>
    <w:rsid w:val="007D55E2"/>
    <w:rsid w:val="007E0E88"/>
    <w:rsid w:val="007E34EC"/>
    <w:rsid w:val="007F3012"/>
    <w:rsid w:val="00811036"/>
    <w:rsid w:val="00811F08"/>
    <w:rsid w:val="0082498E"/>
    <w:rsid w:val="008257A9"/>
    <w:rsid w:val="008271DB"/>
    <w:rsid w:val="00843342"/>
    <w:rsid w:val="00843B3F"/>
    <w:rsid w:val="0084457E"/>
    <w:rsid w:val="008445CF"/>
    <w:rsid w:val="0084484F"/>
    <w:rsid w:val="008556B0"/>
    <w:rsid w:val="008828A2"/>
    <w:rsid w:val="0088704B"/>
    <w:rsid w:val="00890F78"/>
    <w:rsid w:val="008A4723"/>
    <w:rsid w:val="008A5B63"/>
    <w:rsid w:val="008B1FEA"/>
    <w:rsid w:val="008B66E3"/>
    <w:rsid w:val="008C4A84"/>
    <w:rsid w:val="008D3202"/>
    <w:rsid w:val="008D4DF8"/>
    <w:rsid w:val="008E418E"/>
    <w:rsid w:val="008F7601"/>
    <w:rsid w:val="00900BEC"/>
    <w:rsid w:val="00904A4F"/>
    <w:rsid w:val="00910C68"/>
    <w:rsid w:val="0092264D"/>
    <w:rsid w:val="0093275E"/>
    <w:rsid w:val="009338BE"/>
    <w:rsid w:val="0093408A"/>
    <w:rsid w:val="00941140"/>
    <w:rsid w:val="00942671"/>
    <w:rsid w:val="00950BD2"/>
    <w:rsid w:val="00954F15"/>
    <w:rsid w:val="00956BF4"/>
    <w:rsid w:val="009575B4"/>
    <w:rsid w:val="00967F6D"/>
    <w:rsid w:val="009767B6"/>
    <w:rsid w:val="00983993"/>
    <w:rsid w:val="00996075"/>
    <w:rsid w:val="009A5099"/>
    <w:rsid w:val="009C296F"/>
    <w:rsid w:val="009D1D09"/>
    <w:rsid w:val="009F4AF1"/>
    <w:rsid w:val="009F6CFA"/>
    <w:rsid w:val="00A01CB6"/>
    <w:rsid w:val="00A075EF"/>
    <w:rsid w:val="00A208F7"/>
    <w:rsid w:val="00A31B6F"/>
    <w:rsid w:val="00A45314"/>
    <w:rsid w:val="00A52A10"/>
    <w:rsid w:val="00A5352A"/>
    <w:rsid w:val="00A61479"/>
    <w:rsid w:val="00A662C4"/>
    <w:rsid w:val="00A67E17"/>
    <w:rsid w:val="00A85EC4"/>
    <w:rsid w:val="00AA314E"/>
    <w:rsid w:val="00AA4F01"/>
    <w:rsid w:val="00AA587E"/>
    <w:rsid w:val="00AC6A60"/>
    <w:rsid w:val="00AD6658"/>
    <w:rsid w:val="00AE0967"/>
    <w:rsid w:val="00AF0B23"/>
    <w:rsid w:val="00AF1254"/>
    <w:rsid w:val="00AF1C73"/>
    <w:rsid w:val="00B013E3"/>
    <w:rsid w:val="00B154B0"/>
    <w:rsid w:val="00B24534"/>
    <w:rsid w:val="00B35920"/>
    <w:rsid w:val="00B428D0"/>
    <w:rsid w:val="00B45B3E"/>
    <w:rsid w:val="00B4783A"/>
    <w:rsid w:val="00B5501E"/>
    <w:rsid w:val="00B57D0B"/>
    <w:rsid w:val="00B7129E"/>
    <w:rsid w:val="00B72FAE"/>
    <w:rsid w:val="00B77955"/>
    <w:rsid w:val="00B90EF9"/>
    <w:rsid w:val="00BB0595"/>
    <w:rsid w:val="00BB2446"/>
    <w:rsid w:val="00BC3381"/>
    <w:rsid w:val="00BC7095"/>
    <w:rsid w:val="00BC7263"/>
    <w:rsid w:val="00BD176B"/>
    <w:rsid w:val="00BD4649"/>
    <w:rsid w:val="00BF7DD9"/>
    <w:rsid w:val="00C04553"/>
    <w:rsid w:val="00C05A82"/>
    <w:rsid w:val="00C0772B"/>
    <w:rsid w:val="00C10E41"/>
    <w:rsid w:val="00C24CD4"/>
    <w:rsid w:val="00C34342"/>
    <w:rsid w:val="00C371A9"/>
    <w:rsid w:val="00C409B3"/>
    <w:rsid w:val="00C43FB4"/>
    <w:rsid w:val="00C460B0"/>
    <w:rsid w:val="00C50514"/>
    <w:rsid w:val="00C551EC"/>
    <w:rsid w:val="00C57BF2"/>
    <w:rsid w:val="00C62F87"/>
    <w:rsid w:val="00C76A7F"/>
    <w:rsid w:val="00C857E9"/>
    <w:rsid w:val="00C878A6"/>
    <w:rsid w:val="00C91EB6"/>
    <w:rsid w:val="00CA3798"/>
    <w:rsid w:val="00CA3956"/>
    <w:rsid w:val="00CA4F16"/>
    <w:rsid w:val="00CA7234"/>
    <w:rsid w:val="00CB05B7"/>
    <w:rsid w:val="00CB30FC"/>
    <w:rsid w:val="00CB7130"/>
    <w:rsid w:val="00CC016C"/>
    <w:rsid w:val="00CC471F"/>
    <w:rsid w:val="00CC53D8"/>
    <w:rsid w:val="00CD0D8F"/>
    <w:rsid w:val="00CD4F7E"/>
    <w:rsid w:val="00CE0C69"/>
    <w:rsid w:val="00CE4881"/>
    <w:rsid w:val="00CE60EB"/>
    <w:rsid w:val="00CF1AB5"/>
    <w:rsid w:val="00CF45E7"/>
    <w:rsid w:val="00D05C4E"/>
    <w:rsid w:val="00D05DB2"/>
    <w:rsid w:val="00D0735B"/>
    <w:rsid w:val="00D17D80"/>
    <w:rsid w:val="00D328CF"/>
    <w:rsid w:val="00D402A8"/>
    <w:rsid w:val="00D404E4"/>
    <w:rsid w:val="00D41F42"/>
    <w:rsid w:val="00D522DD"/>
    <w:rsid w:val="00D57F40"/>
    <w:rsid w:val="00D6652E"/>
    <w:rsid w:val="00D925CC"/>
    <w:rsid w:val="00DA7E9A"/>
    <w:rsid w:val="00DD1643"/>
    <w:rsid w:val="00E13102"/>
    <w:rsid w:val="00E17920"/>
    <w:rsid w:val="00E26340"/>
    <w:rsid w:val="00E34E82"/>
    <w:rsid w:val="00E41BB3"/>
    <w:rsid w:val="00E52211"/>
    <w:rsid w:val="00E54572"/>
    <w:rsid w:val="00E75FAA"/>
    <w:rsid w:val="00E76DF1"/>
    <w:rsid w:val="00E853FC"/>
    <w:rsid w:val="00E85BA3"/>
    <w:rsid w:val="00E94EED"/>
    <w:rsid w:val="00EA02A5"/>
    <w:rsid w:val="00EA45B4"/>
    <w:rsid w:val="00EA5DE4"/>
    <w:rsid w:val="00EB64AC"/>
    <w:rsid w:val="00EB78FC"/>
    <w:rsid w:val="00EC2D6E"/>
    <w:rsid w:val="00EC5FDA"/>
    <w:rsid w:val="00EC6DDA"/>
    <w:rsid w:val="00ED14E7"/>
    <w:rsid w:val="00ED3AB1"/>
    <w:rsid w:val="00EE2CAD"/>
    <w:rsid w:val="00EE50A4"/>
    <w:rsid w:val="00EF6590"/>
    <w:rsid w:val="00F00B11"/>
    <w:rsid w:val="00F03D84"/>
    <w:rsid w:val="00F16900"/>
    <w:rsid w:val="00F27C76"/>
    <w:rsid w:val="00F3240F"/>
    <w:rsid w:val="00F70E2B"/>
    <w:rsid w:val="00F77764"/>
    <w:rsid w:val="00FA1E4B"/>
    <w:rsid w:val="00FA2FCF"/>
    <w:rsid w:val="00FA6DC3"/>
    <w:rsid w:val="00FA745F"/>
    <w:rsid w:val="00FA74CF"/>
    <w:rsid w:val="00FB1216"/>
    <w:rsid w:val="00FB2853"/>
    <w:rsid w:val="00FC746A"/>
    <w:rsid w:val="00FD5BF3"/>
    <w:rsid w:val="00FE25AD"/>
    <w:rsid w:val="00FF48EF"/>
    <w:rsid w:val="00FF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49"/>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paragraph" w:styleId="aa">
    <w:name w:val="header"/>
    <w:basedOn w:val="a"/>
    <w:link w:val="ab"/>
    <w:uiPriority w:val="99"/>
    <w:unhideWhenUsed/>
    <w:rsid w:val="00BB24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2446"/>
  </w:style>
  <w:style w:type="paragraph" w:styleId="ac">
    <w:name w:val="footer"/>
    <w:basedOn w:val="a"/>
    <w:link w:val="ad"/>
    <w:uiPriority w:val="99"/>
    <w:unhideWhenUsed/>
    <w:rsid w:val="00BB24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2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4094">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AE46-E1A0-4D81-95BC-4688468C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4</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130</cp:revision>
  <cp:lastPrinted>2018-04-04T11:06:00Z</cp:lastPrinted>
  <dcterms:created xsi:type="dcterms:W3CDTF">2012-10-15T08:56:00Z</dcterms:created>
  <dcterms:modified xsi:type="dcterms:W3CDTF">2018-04-04T11:07:00Z</dcterms:modified>
</cp:coreProperties>
</file>