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1B48CC" w:rsidRPr="008F5FA6" w:rsidTr="00E95B59">
        <w:trPr>
          <w:tblCellSpacing w:w="15" w:type="dxa"/>
        </w:trPr>
        <w:tc>
          <w:tcPr>
            <w:tcW w:w="10005" w:type="dxa"/>
            <w:vAlign w:val="center"/>
            <w:hideMark/>
          </w:tcPr>
          <w:p w:rsidR="001B48CC" w:rsidRPr="008F5FA6" w:rsidRDefault="001B48CC" w:rsidP="001B48CC">
            <w:pPr>
              <w:jc w:val="right"/>
            </w:pPr>
            <w:r>
              <w:t>Приложение 4</w:t>
            </w:r>
            <w:r w:rsidRPr="008F5FA6">
              <w:br/>
              <w:t>к приказу Министра</w:t>
            </w:r>
            <w:r w:rsidRPr="008F5FA6">
              <w:br/>
              <w:t>образования и науки</w:t>
            </w:r>
            <w:r w:rsidRPr="008F5FA6">
              <w:br/>
              <w:t>Республики Казахстан</w:t>
            </w:r>
            <w:r w:rsidRPr="008F5FA6">
              <w:br/>
              <w:t xml:space="preserve">от </w:t>
            </w:r>
            <w:r>
              <w:t>11 января 2018 года № 13</w:t>
            </w:r>
            <w:bookmarkStart w:id="0" w:name="_GoBack"/>
            <w:bookmarkEnd w:id="0"/>
          </w:p>
        </w:tc>
      </w:tr>
      <w:tr w:rsidR="008F5FA6" w:rsidRPr="008F5FA6" w:rsidTr="008F5FA6">
        <w:trPr>
          <w:tblCellSpacing w:w="15" w:type="dxa"/>
        </w:trPr>
        <w:tc>
          <w:tcPr>
            <w:tcW w:w="10005" w:type="dxa"/>
            <w:vAlign w:val="center"/>
            <w:hideMark/>
          </w:tcPr>
          <w:p w:rsidR="008F5FA6" w:rsidRPr="008F5FA6" w:rsidRDefault="008F5FA6" w:rsidP="008F5FA6">
            <w:pPr>
              <w:jc w:val="right"/>
            </w:pPr>
            <w:r w:rsidRPr="008F5FA6">
              <w:t>Приложение 1</w:t>
            </w:r>
            <w:r w:rsidRPr="008F5FA6">
              <w:br/>
              <w:t>к приказу Министра</w:t>
            </w:r>
            <w:r w:rsidRPr="008F5FA6">
              <w:br/>
              <w:t>образования и науки</w:t>
            </w:r>
            <w:r w:rsidRPr="008F5FA6">
              <w:br/>
              <w:t>Республики Казахстан</w:t>
            </w:r>
            <w:r w:rsidRPr="008F5FA6">
              <w:br/>
              <w:t>от 9 ноября 2015 года № 632</w:t>
            </w:r>
          </w:p>
        </w:tc>
      </w:tr>
      <w:tr w:rsidR="008F5FA6" w:rsidRPr="008F5FA6" w:rsidTr="008F5FA6">
        <w:trPr>
          <w:tblCellSpacing w:w="15" w:type="dxa"/>
        </w:trPr>
        <w:tc>
          <w:tcPr>
            <w:tcW w:w="10005" w:type="dxa"/>
            <w:vAlign w:val="center"/>
          </w:tcPr>
          <w:p w:rsidR="008F5FA6" w:rsidRPr="008F5FA6" w:rsidRDefault="008F5FA6" w:rsidP="008F5FA6">
            <w:pPr>
              <w:jc w:val="right"/>
            </w:pPr>
          </w:p>
        </w:tc>
      </w:tr>
    </w:tbl>
    <w:p w:rsidR="008F5FA6" w:rsidRPr="008F5FA6" w:rsidRDefault="008F5FA6" w:rsidP="008F5FA6">
      <w:pPr>
        <w:jc w:val="center"/>
        <w:rPr>
          <w:b/>
          <w:bCs/>
        </w:rPr>
      </w:pPr>
      <w:r w:rsidRPr="008F5FA6">
        <w:rPr>
          <w:b/>
          <w:bCs/>
        </w:rPr>
        <w:t>Стандарт государственной услуги</w:t>
      </w:r>
      <w:r w:rsidRPr="008F5FA6">
        <w:rPr>
          <w:b/>
          <w:bCs/>
        </w:rPr>
        <w:br/>
        <w:t xml:space="preserve"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8F5FA6">
        <w:rPr>
          <w:b/>
          <w:bCs/>
        </w:rPr>
        <w:t>послесреднего</w:t>
      </w:r>
      <w:proofErr w:type="spellEnd"/>
      <w:r w:rsidRPr="008F5FA6">
        <w:rPr>
          <w:b/>
          <w:bCs/>
        </w:rPr>
        <w:t xml:space="preserve"> образования"</w:t>
      </w:r>
    </w:p>
    <w:p w:rsidR="008F5FA6" w:rsidRPr="008F5FA6" w:rsidRDefault="008F5FA6" w:rsidP="008F5FA6">
      <w:r w:rsidRPr="008F5FA6">
        <w:t xml:space="preserve">      Сноска. Стандарт в редакции приказа Министра образования и науки РК от 11.01.2018 </w:t>
      </w:r>
      <w:hyperlink r:id="rId4" w:anchor="z10" w:history="1">
        <w:r w:rsidRPr="008F5FA6">
          <w:rPr>
            <w:rStyle w:val="a3"/>
          </w:rPr>
          <w:t>№ 13</w:t>
        </w:r>
      </w:hyperlink>
      <w:r w:rsidRPr="008F5FA6"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8F5FA6" w:rsidRPr="008F5FA6" w:rsidRDefault="008F5FA6" w:rsidP="008F5FA6">
      <w:pPr>
        <w:rPr>
          <w:b/>
          <w:bCs/>
        </w:rPr>
      </w:pPr>
      <w:r w:rsidRPr="008F5FA6">
        <w:rPr>
          <w:b/>
          <w:bCs/>
        </w:rPr>
        <w:t>Глава 1. Общие положения</w:t>
      </w:r>
    </w:p>
    <w:p w:rsidR="008F5FA6" w:rsidRPr="008F5FA6" w:rsidRDefault="008F5FA6" w:rsidP="008F5FA6">
      <w:r w:rsidRPr="008F5FA6">
        <w:t xml:space="preserve">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8F5FA6">
        <w:t>послесреднего</w:t>
      </w:r>
      <w:proofErr w:type="spellEnd"/>
      <w:r w:rsidRPr="008F5FA6">
        <w:t xml:space="preserve"> образования" (далее – государственная услуга).</w:t>
      </w:r>
    </w:p>
    <w:p w:rsidR="008F5FA6" w:rsidRPr="008F5FA6" w:rsidRDefault="008F5FA6" w:rsidP="008F5FA6">
      <w:r w:rsidRPr="008F5FA6"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8F5FA6" w:rsidRPr="008F5FA6" w:rsidRDefault="008F5FA6" w:rsidP="008F5FA6">
      <w:r w:rsidRPr="008F5FA6">
        <w:t xml:space="preserve">      3. Государственная услуга 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 w:rsidRPr="008F5FA6">
        <w:t>послесреднего</w:t>
      </w:r>
      <w:proofErr w:type="spellEnd"/>
      <w:r w:rsidRPr="008F5FA6">
        <w:t xml:space="preserve"> образования (далее – </w:t>
      </w:r>
      <w:proofErr w:type="spellStart"/>
      <w:r w:rsidRPr="008F5FA6">
        <w:t>услугодатель</w:t>
      </w:r>
      <w:proofErr w:type="spellEnd"/>
      <w:r w:rsidRPr="008F5FA6">
        <w:t>).</w:t>
      </w:r>
    </w:p>
    <w:p w:rsidR="008F5FA6" w:rsidRPr="008F5FA6" w:rsidRDefault="008F5FA6" w:rsidP="008F5FA6">
      <w:r w:rsidRPr="008F5FA6">
        <w:t>      Прием документов и выдача результата для оказания государственной услуги осуществляется через:</w:t>
      </w:r>
    </w:p>
    <w:p w:rsidR="008F5FA6" w:rsidRPr="008F5FA6" w:rsidRDefault="008F5FA6" w:rsidP="008F5FA6">
      <w:r w:rsidRPr="008F5FA6">
        <w:t xml:space="preserve">      1) канцелярию </w:t>
      </w:r>
      <w:proofErr w:type="spellStart"/>
      <w:r w:rsidRPr="008F5FA6">
        <w:t>услугодателя</w:t>
      </w:r>
      <w:proofErr w:type="spellEnd"/>
      <w:r w:rsidRPr="008F5FA6">
        <w:t>;</w:t>
      </w:r>
    </w:p>
    <w:p w:rsidR="008F5FA6" w:rsidRPr="008F5FA6" w:rsidRDefault="008F5FA6" w:rsidP="008F5FA6">
      <w:r w:rsidRPr="008F5FA6"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8F5FA6" w:rsidRPr="008F5FA6" w:rsidRDefault="008F5FA6" w:rsidP="008F5FA6">
      <w:pPr>
        <w:rPr>
          <w:b/>
          <w:bCs/>
        </w:rPr>
      </w:pPr>
      <w:r w:rsidRPr="008F5FA6">
        <w:rPr>
          <w:b/>
          <w:bCs/>
        </w:rPr>
        <w:t>Глава 2. Порядок оказания государственной услуги</w:t>
      </w:r>
    </w:p>
    <w:p w:rsidR="008F5FA6" w:rsidRPr="008F5FA6" w:rsidRDefault="008F5FA6" w:rsidP="008F5FA6">
      <w:r w:rsidRPr="008F5FA6">
        <w:t>      4. Сроки оказания государственной услуги:</w:t>
      </w:r>
    </w:p>
    <w:p w:rsidR="008F5FA6" w:rsidRPr="008F5FA6" w:rsidRDefault="008F5FA6" w:rsidP="008F5FA6">
      <w:r w:rsidRPr="008F5FA6">
        <w:t xml:space="preserve">      максимально допустимое время обслуживания </w:t>
      </w:r>
      <w:proofErr w:type="spellStart"/>
      <w:r w:rsidRPr="008F5FA6">
        <w:t>услугополучателя</w:t>
      </w:r>
      <w:proofErr w:type="spellEnd"/>
      <w:r w:rsidRPr="008F5FA6">
        <w:t>;</w:t>
      </w:r>
    </w:p>
    <w:p w:rsidR="008F5FA6" w:rsidRPr="008F5FA6" w:rsidRDefault="008F5FA6" w:rsidP="008F5FA6">
      <w:r w:rsidRPr="008F5FA6">
        <w:t xml:space="preserve">      1) </w:t>
      </w:r>
      <w:proofErr w:type="spellStart"/>
      <w:r w:rsidRPr="008F5FA6">
        <w:t>cо</w:t>
      </w:r>
      <w:proofErr w:type="spellEnd"/>
      <w:r w:rsidRPr="008F5FA6">
        <w:t xml:space="preserve"> дня сдачи пакета документов </w:t>
      </w:r>
      <w:proofErr w:type="spellStart"/>
      <w:r w:rsidRPr="008F5FA6">
        <w:t>услугодателю</w:t>
      </w:r>
      <w:proofErr w:type="spellEnd"/>
      <w:r w:rsidRPr="008F5FA6">
        <w:t xml:space="preserve">, в Государственную корпорацию по месту нахождения </w:t>
      </w:r>
      <w:proofErr w:type="spellStart"/>
      <w:r w:rsidRPr="008F5FA6">
        <w:t>услугодателя</w:t>
      </w:r>
      <w:proofErr w:type="spellEnd"/>
      <w:r w:rsidRPr="008F5FA6">
        <w:t xml:space="preserve"> – 3 (три) рабочих дня, не по месту нахождения </w:t>
      </w:r>
      <w:proofErr w:type="spellStart"/>
      <w:r w:rsidRPr="008F5FA6">
        <w:t>услугодателя</w:t>
      </w:r>
      <w:proofErr w:type="spellEnd"/>
      <w:r w:rsidRPr="008F5FA6">
        <w:t xml:space="preserve"> – 7 (семь) рабочих дней.</w:t>
      </w:r>
    </w:p>
    <w:p w:rsidR="008F5FA6" w:rsidRPr="008F5FA6" w:rsidRDefault="008F5FA6" w:rsidP="008F5FA6">
      <w:r w:rsidRPr="008F5FA6">
        <w:lastRenderedPageBreak/>
        <w:t>      При обращении в Государственную корпорацию день приема не входит в срок оказания государственной услуги.</w:t>
      </w:r>
    </w:p>
    <w:p w:rsidR="008F5FA6" w:rsidRPr="008F5FA6" w:rsidRDefault="008F5FA6" w:rsidP="008F5FA6">
      <w:r w:rsidRPr="008F5FA6">
        <w:t xml:space="preserve">      </w:t>
      </w:r>
      <w:proofErr w:type="spellStart"/>
      <w:r w:rsidRPr="008F5FA6">
        <w:t>Услугодатель</w:t>
      </w:r>
      <w:proofErr w:type="spellEnd"/>
      <w:r w:rsidRPr="008F5FA6">
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8F5FA6" w:rsidRPr="008F5FA6" w:rsidRDefault="008F5FA6" w:rsidP="008F5FA6">
      <w:r w:rsidRPr="008F5FA6">
        <w:t xml:space="preserve">      2) максимально допустимое время ожидания для сдачи пакета документов </w:t>
      </w:r>
      <w:proofErr w:type="spellStart"/>
      <w:r w:rsidRPr="008F5FA6">
        <w:t>услугополучателем</w:t>
      </w:r>
      <w:proofErr w:type="spellEnd"/>
      <w:r w:rsidRPr="008F5FA6">
        <w:t xml:space="preserve"> </w:t>
      </w:r>
      <w:proofErr w:type="spellStart"/>
      <w:r w:rsidRPr="008F5FA6">
        <w:t>услугодателю</w:t>
      </w:r>
      <w:proofErr w:type="spellEnd"/>
      <w:r w:rsidRPr="008F5FA6">
        <w:t xml:space="preserve"> – 20 (двадцать) минут, в Государственную корпорацию – 20 (двадцать) минут;</w:t>
      </w:r>
    </w:p>
    <w:p w:rsidR="008F5FA6" w:rsidRPr="008F5FA6" w:rsidRDefault="008F5FA6" w:rsidP="008F5FA6">
      <w:r w:rsidRPr="008F5FA6">
        <w:t xml:space="preserve">      3) максимально допустимое время обслуживания </w:t>
      </w:r>
      <w:proofErr w:type="spellStart"/>
      <w:r w:rsidRPr="008F5FA6">
        <w:t>услугополучателя</w:t>
      </w:r>
      <w:proofErr w:type="spellEnd"/>
      <w:r w:rsidRPr="008F5FA6">
        <w:t xml:space="preserve"> у </w:t>
      </w:r>
      <w:proofErr w:type="spellStart"/>
      <w:r w:rsidRPr="008F5FA6">
        <w:t>услугодателя</w:t>
      </w:r>
      <w:proofErr w:type="spellEnd"/>
      <w:r w:rsidRPr="008F5FA6">
        <w:t xml:space="preserve"> – 20 (двадцать) минут, в Государственной корпорации – 20 (двадцать) минут.</w:t>
      </w:r>
    </w:p>
    <w:p w:rsidR="008F5FA6" w:rsidRPr="008F5FA6" w:rsidRDefault="008F5FA6" w:rsidP="008F5FA6">
      <w:r w:rsidRPr="008F5FA6">
        <w:t>      5. Форма оказания государственной услуги: бумажная.</w:t>
      </w:r>
    </w:p>
    <w:p w:rsidR="008F5FA6" w:rsidRPr="008F5FA6" w:rsidRDefault="008F5FA6" w:rsidP="008F5FA6">
      <w:r w:rsidRPr="008F5FA6">
        <w:t xml:space="preserve">      6.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8F5FA6">
        <w:t>послесреднего</w:t>
      </w:r>
      <w:proofErr w:type="spellEnd"/>
      <w:r w:rsidRPr="008F5FA6">
        <w:t xml:space="preserve"> образования в произвольной форме, либо мотивированный ответ об отказе в оказании государственной услуги по основаниям, установленным </w:t>
      </w:r>
      <w:hyperlink r:id="rId5" w:anchor="z139" w:history="1">
        <w:r w:rsidRPr="008F5FA6">
          <w:rPr>
            <w:rStyle w:val="a3"/>
          </w:rPr>
          <w:t>пунктом 10</w:t>
        </w:r>
      </w:hyperlink>
      <w:r w:rsidRPr="008F5FA6">
        <w:t xml:space="preserve"> настоящего стандарта государственной услуги.</w:t>
      </w:r>
    </w:p>
    <w:p w:rsidR="008F5FA6" w:rsidRPr="008F5FA6" w:rsidRDefault="008F5FA6" w:rsidP="008F5FA6">
      <w:r w:rsidRPr="008F5FA6">
        <w:t>      Форма предоставления результата оказания государственной услуги: бумажная.</w:t>
      </w:r>
    </w:p>
    <w:p w:rsidR="008F5FA6" w:rsidRPr="008F5FA6" w:rsidRDefault="008F5FA6" w:rsidP="008F5FA6">
      <w:r w:rsidRPr="008F5FA6">
        <w:t xml:space="preserve">      7. Государственная услуга оказывается бесплатно физическим лицам (далее - </w:t>
      </w:r>
      <w:proofErr w:type="spellStart"/>
      <w:r w:rsidRPr="008F5FA6">
        <w:t>услугополучатель</w:t>
      </w:r>
      <w:proofErr w:type="spellEnd"/>
      <w:r w:rsidRPr="008F5FA6">
        <w:t>).</w:t>
      </w:r>
    </w:p>
    <w:p w:rsidR="008F5FA6" w:rsidRPr="008F5FA6" w:rsidRDefault="008F5FA6" w:rsidP="008F5FA6">
      <w:r w:rsidRPr="008F5FA6">
        <w:t>      8. График работы:</w:t>
      </w:r>
    </w:p>
    <w:p w:rsidR="008F5FA6" w:rsidRPr="008F5FA6" w:rsidRDefault="008F5FA6" w:rsidP="008F5FA6">
      <w:r w:rsidRPr="008F5FA6">
        <w:t xml:space="preserve">      1) </w:t>
      </w:r>
      <w:proofErr w:type="spellStart"/>
      <w:r w:rsidRPr="008F5FA6">
        <w:t>услугодателя</w:t>
      </w:r>
      <w:proofErr w:type="spellEnd"/>
      <w:r w:rsidRPr="008F5FA6">
        <w:t xml:space="preserve">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p w:rsidR="008F5FA6" w:rsidRPr="008F5FA6" w:rsidRDefault="008F5FA6" w:rsidP="008F5FA6">
      <w:r w:rsidRPr="008F5FA6">
        <w:t xml:space="preserve">      Прием заявления и выдача результата оказания государственной услуги у </w:t>
      </w:r>
      <w:proofErr w:type="spellStart"/>
      <w:r w:rsidRPr="008F5FA6">
        <w:t>услугодателя</w:t>
      </w:r>
      <w:proofErr w:type="spellEnd"/>
      <w:r w:rsidRPr="008F5FA6">
        <w:t xml:space="preserve"> осуществляется с 9.00 часов до 17.30 часов с перерывом на обед с 13.00 до 14.30 часов.</w:t>
      </w:r>
    </w:p>
    <w:p w:rsidR="008F5FA6" w:rsidRPr="008F5FA6" w:rsidRDefault="008F5FA6" w:rsidP="008F5FA6">
      <w:r w:rsidRPr="008F5FA6">
        <w:t>      Государственная услуга оказывается в порядке очереди, без предварительной записи и ускоренного обслуживания;</w:t>
      </w:r>
    </w:p>
    <w:p w:rsidR="008F5FA6" w:rsidRPr="008F5FA6" w:rsidRDefault="008F5FA6" w:rsidP="008F5FA6">
      <w:r w:rsidRPr="008F5FA6">
        <w:t>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8F5FA6" w:rsidRPr="008F5FA6" w:rsidRDefault="008F5FA6" w:rsidP="008F5FA6">
      <w:r w:rsidRPr="008F5FA6">
        <w:t xml:space="preserve">      Прием осуществляется в порядке "электронной" очереди, по выбору </w:t>
      </w:r>
      <w:proofErr w:type="spellStart"/>
      <w:r w:rsidRPr="008F5FA6">
        <w:t>услугополучателя</w:t>
      </w:r>
      <w:proofErr w:type="spellEnd"/>
      <w:r w:rsidRPr="008F5FA6">
        <w:t xml:space="preserve">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p w:rsidR="008F5FA6" w:rsidRPr="008F5FA6" w:rsidRDefault="008F5FA6" w:rsidP="008F5FA6">
      <w:r w:rsidRPr="008F5FA6">
        <w:t>      Форма предоставления результата оказания государственной услуги: бумажная.</w:t>
      </w:r>
    </w:p>
    <w:p w:rsidR="008F5FA6" w:rsidRPr="008F5FA6" w:rsidRDefault="008F5FA6" w:rsidP="008F5FA6">
      <w:r w:rsidRPr="008F5FA6">
        <w:t xml:space="preserve">      9. Перечень необходимых документов для оказания государственной услуги при обращении </w:t>
      </w:r>
      <w:proofErr w:type="spellStart"/>
      <w:r w:rsidRPr="008F5FA6">
        <w:t>услугополучателя</w:t>
      </w:r>
      <w:proofErr w:type="spellEnd"/>
      <w:r w:rsidRPr="008F5FA6">
        <w:t>:</w:t>
      </w:r>
    </w:p>
    <w:p w:rsidR="008F5FA6" w:rsidRPr="008F5FA6" w:rsidRDefault="008F5FA6" w:rsidP="008F5FA6">
      <w:r w:rsidRPr="008F5FA6">
        <w:lastRenderedPageBreak/>
        <w:t xml:space="preserve">      к </w:t>
      </w:r>
      <w:proofErr w:type="spellStart"/>
      <w:r w:rsidRPr="008F5FA6">
        <w:t>услугодателю</w:t>
      </w:r>
      <w:proofErr w:type="spellEnd"/>
      <w:r w:rsidRPr="008F5FA6">
        <w:t xml:space="preserve">: </w:t>
      </w:r>
    </w:p>
    <w:p w:rsidR="008F5FA6" w:rsidRPr="008F5FA6" w:rsidRDefault="008F5FA6" w:rsidP="008F5FA6">
      <w:r w:rsidRPr="008F5FA6">
        <w:t xml:space="preserve">      1) заявление согласно </w:t>
      </w:r>
      <w:hyperlink r:id="rId6" w:anchor="z163" w:history="1">
        <w:r w:rsidRPr="008F5FA6">
          <w:rPr>
            <w:rStyle w:val="a3"/>
          </w:rPr>
          <w:t>приложению 1</w:t>
        </w:r>
      </w:hyperlink>
      <w:r w:rsidRPr="008F5FA6">
        <w:t xml:space="preserve"> к настоящему Стандарту;</w:t>
      </w:r>
    </w:p>
    <w:p w:rsidR="008F5FA6" w:rsidRPr="008F5FA6" w:rsidRDefault="008F5FA6" w:rsidP="008F5FA6">
      <w:r w:rsidRPr="008F5FA6">
        <w:t xml:space="preserve">      2) документ, удостоверяющий личность </w:t>
      </w:r>
      <w:proofErr w:type="spellStart"/>
      <w:r w:rsidRPr="008F5FA6">
        <w:t>услугополучателя</w:t>
      </w:r>
      <w:proofErr w:type="spellEnd"/>
      <w:r w:rsidRPr="008F5FA6">
        <w:t xml:space="preserve"> (требуется для идентификации личности);</w:t>
      </w:r>
    </w:p>
    <w:p w:rsidR="008F5FA6" w:rsidRPr="008F5FA6" w:rsidRDefault="008F5FA6" w:rsidP="008F5FA6">
      <w:r w:rsidRPr="008F5FA6">
        <w:t>      3) копия диплома об образовании;</w:t>
      </w:r>
    </w:p>
    <w:p w:rsidR="008F5FA6" w:rsidRPr="008F5FA6" w:rsidRDefault="008F5FA6" w:rsidP="008F5FA6">
      <w:r w:rsidRPr="008F5FA6">
        <w:t>      4) копия документа о повышении квалификации;</w:t>
      </w:r>
    </w:p>
    <w:p w:rsidR="008F5FA6" w:rsidRPr="008F5FA6" w:rsidRDefault="008F5FA6" w:rsidP="008F5FA6">
      <w:r w:rsidRPr="008F5FA6">
        <w:t>      5) копия документа, подтверждающего трудовую деятельность работника;</w:t>
      </w:r>
    </w:p>
    <w:p w:rsidR="008F5FA6" w:rsidRPr="008F5FA6" w:rsidRDefault="008F5FA6" w:rsidP="008F5FA6">
      <w:r w:rsidRPr="008F5FA6">
        <w:t>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8F5FA6" w:rsidRPr="008F5FA6" w:rsidRDefault="008F5FA6" w:rsidP="008F5FA6">
      <w:r w:rsidRPr="008F5FA6">
        <w:t xml:space="preserve">      7) сведения о профессиональных достижениях (при их наличии) в соответствии с </w:t>
      </w:r>
      <w:hyperlink r:id="rId7" w:anchor="z198" w:history="1">
        <w:r w:rsidRPr="008F5FA6">
          <w:rPr>
            <w:rStyle w:val="a3"/>
          </w:rPr>
          <w:t>Правилами</w:t>
        </w:r>
      </w:hyperlink>
      <w:r w:rsidRPr="008F5FA6">
        <w:t xml:space="preserve">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8F5FA6">
        <w:t>послесреднего</w:t>
      </w:r>
      <w:proofErr w:type="spellEnd"/>
      <w:r w:rsidRPr="008F5FA6">
        <w:t xml:space="preserve"> образования, и иных гражданских служащих в сфере образования и науки ,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8F5FA6" w:rsidRPr="008F5FA6" w:rsidRDefault="008F5FA6" w:rsidP="008F5FA6">
      <w:r w:rsidRPr="008F5FA6">
        <w:t>      в Государственную корпорацию:</w:t>
      </w:r>
    </w:p>
    <w:p w:rsidR="008F5FA6" w:rsidRPr="008F5FA6" w:rsidRDefault="008F5FA6" w:rsidP="008F5FA6">
      <w:r w:rsidRPr="008F5FA6">
        <w:t xml:space="preserve">      1) заявление согласно </w:t>
      </w:r>
      <w:hyperlink r:id="rId8" w:anchor="z163" w:history="1">
        <w:r w:rsidRPr="008F5FA6">
          <w:rPr>
            <w:rStyle w:val="a3"/>
          </w:rPr>
          <w:t>приложению 1</w:t>
        </w:r>
      </w:hyperlink>
      <w:r w:rsidRPr="008F5FA6">
        <w:t xml:space="preserve"> к настоящему Стандарту;</w:t>
      </w:r>
    </w:p>
    <w:p w:rsidR="008F5FA6" w:rsidRPr="008F5FA6" w:rsidRDefault="008F5FA6" w:rsidP="008F5FA6">
      <w:r w:rsidRPr="008F5FA6">
        <w:t xml:space="preserve">      2) документ, удостоверяющий личность </w:t>
      </w:r>
      <w:proofErr w:type="spellStart"/>
      <w:r w:rsidRPr="008F5FA6">
        <w:t>услугополучателя</w:t>
      </w:r>
      <w:proofErr w:type="spellEnd"/>
      <w:r w:rsidRPr="008F5FA6">
        <w:t xml:space="preserve"> (требуется для идентификации личности);</w:t>
      </w:r>
    </w:p>
    <w:p w:rsidR="008F5FA6" w:rsidRPr="008F5FA6" w:rsidRDefault="008F5FA6" w:rsidP="008F5FA6">
      <w:r w:rsidRPr="008F5FA6">
        <w:t>      3) копия диплома об образовании;</w:t>
      </w:r>
    </w:p>
    <w:p w:rsidR="008F5FA6" w:rsidRPr="008F5FA6" w:rsidRDefault="008F5FA6" w:rsidP="008F5FA6">
      <w:r w:rsidRPr="008F5FA6">
        <w:t>      4) копия документа о повышении квалификации;</w:t>
      </w:r>
    </w:p>
    <w:p w:rsidR="008F5FA6" w:rsidRPr="008F5FA6" w:rsidRDefault="008F5FA6" w:rsidP="008F5FA6">
      <w:r w:rsidRPr="008F5FA6">
        <w:t>      5) копия документа, подтверждающего трудовую деятельность работника;</w:t>
      </w:r>
    </w:p>
    <w:p w:rsidR="008F5FA6" w:rsidRPr="008F5FA6" w:rsidRDefault="008F5FA6" w:rsidP="008F5FA6">
      <w:r w:rsidRPr="008F5FA6">
        <w:t>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8F5FA6" w:rsidRPr="008F5FA6" w:rsidRDefault="008F5FA6" w:rsidP="008F5FA6">
      <w:r w:rsidRPr="008F5FA6">
        <w:t xml:space="preserve">      7) сведения о профессиональных достижениях (при их наличии) в соответствии с </w:t>
      </w:r>
      <w:hyperlink r:id="rId9" w:anchor="z198" w:history="1">
        <w:r w:rsidRPr="008F5FA6">
          <w:rPr>
            <w:rStyle w:val="a3"/>
          </w:rPr>
          <w:t>Правилами</w:t>
        </w:r>
      </w:hyperlink>
      <w:r w:rsidRPr="008F5FA6">
        <w:t xml:space="preserve">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8F5FA6">
        <w:t>послесреднего</w:t>
      </w:r>
      <w:proofErr w:type="spellEnd"/>
      <w:r w:rsidRPr="008F5FA6">
        <w:t xml:space="preserve"> образования, и иных гражданских служащих в сфере образования и науки , утвержденные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8F5FA6" w:rsidRPr="008F5FA6" w:rsidRDefault="008F5FA6" w:rsidP="008F5FA6">
      <w:r w:rsidRPr="008F5FA6">
        <w:t xml:space="preserve">      </w:t>
      </w:r>
      <w:proofErr w:type="spellStart"/>
      <w:r w:rsidRPr="008F5FA6">
        <w:t>Услугодатель</w:t>
      </w:r>
      <w:proofErr w:type="spellEnd"/>
      <w:r w:rsidRPr="008F5FA6">
        <w:t xml:space="preserve"> и работник Государственной корпорации получает согласие </w:t>
      </w:r>
      <w:proofErr w:type="spellStart"/>
      <w:r w:rsidRPr="008F5FA6">
        <w:t>услугополучателя</w:t>
      </w:r>
      <w:proofErr w:type="spellEnd"/>
      <w:r w:rsidRPr="008F5FA6"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8F5FA6" w:rsidRPr="008F5FA6" w:rsidRDefault="008F5FA6" w:rsidP="008F5FA6">
      <w:r w:rsidRPr="008F5FA6">
        <w:t xml:space="preserve">      При приеме документов через Государственную корпорацию </w:t>
      </w:r>
      <w:proofErr w:type="spellStart"/>
      <w:r w:rsidRPr="008F5FA6">
        <w:t>услугополучателю</w:t>
      </w:r>
      <w:proofErr w:type="spellEnd"/>
      <w:r w:rsidRPr="008F5FA6">
        <w:t xml:space="preserve"> выдается расписка о приеме соответствующих документов.</w:t>
      </w:r>
    </w:p>
    <w:p w:rsidR="008F5FA6" w:rsidRPr="008F5FA6" w:rsidRDefault="008F5FA6" w:rsidP="008F5FA6">
      <w:r w:rsidRPr="008F5FA6">
        <w:lastRenderedPageBreak/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p w:rsidR="008F5FA6" w:rsidRPr="008F5FA6" w:rsidRDefault="008F5FA6" w:rsidP="008F5FA6">
      <w:r w:rsidRPr="008F5FA6">
        <w:t xml:space="preserve">      В случае отсутствия </w:t>
      </w:r>
      <w:proofErr w:type="spellStart"/>
      <w:r w:rsidRPr="008F5FA6">
        <w:t>услугополучателя</w:t>
      </w:r>
      <w:proofErr w:type="spellEnd"/>
      <w:r w:rsidRPr="008F5FA6">
        <w:t xml:space="preserve"> по истечению срока, предусмотренного в </w:t>
      </w:r>
      <w:hyperlink r:id="rId10" w:anchor="z99" w:history="1">
        <w:r w:rsidRPr="008F5FA6">
          <w:rPr>
            <w:rStyle w:val="a3"/>
          </w:rPr>
          <w:t>пункте 4</w:t>
        </w:r>
      </w:hyperlink>
      <w:r w:rsidRPr="008F5FA6">
        <w:t xml:space="preserve"> настоящего стандарта, согласно </w:t>
      </w:r>
      <w:hyperlink r:id="rId11" w:anchor="z8" w:history="1">
        <w:r w:rsidRPr="008F5FA6">
          <w:rPr>
            <w:rStyle w:val="a3"/>
          </w:rPr>
          <w:t>Правилам</w:t>
        </w:r>
      </w:hyperlink>
      <w:r w:rsidRPr="008F5FA6"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</w:t>
      </w:r>
      <w:proofErr w:type="spellStart"/>
      <w:r w:rsidRPr="008F5FA6">
        <w:t>услугодателю</w:t>
      </w:r>
      <w:proofErr w:type="spellEnd"/>
      <w:r w:rsidRPr="008F5FA6">
        <w:t xml:space="preserve"> для дальнейшего хранения.</w:t>
      </w:r>
    </w:p>
    <w:p w:rsidR="008F5FA6" w:rsidRPr="008F5FA6" w:rsidRDefault="008F5FA6" w:rsidP="008F5FA6">
      <w:r w:rsidRPr="008F5FA6">
        <w:t xml:space="preserve">      При обращении </w:t>
      </w:r>
      <w:proofErr w:type="spellStart"/>
      <w:r w:rsidRPr="008F5FA6">
        <w:t>услугополучателя</w:t>
      </w:r>
      <w:proofErr w:type="spellEnd"/>
      <w:r w:rsidRPr="008F5FA6">
        <w:t xml:space="preserve"> по истечении одного месяца, по запросу Государственной корпорации </w:t>
      </w:r>
      <w:proofErr w:type="spellStart"/>
      <w:r w:rsidRPr="008F5FA6">
        <w:t>услугодатель</w:t>
      </w:r>
      <w:proofErr w:type="spellEnd"/>
      <w:r w:rsidRPr="008F5FA6"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8F5FA6">
        <w:t>услугополучателю</w:t>
      </w:r>
      <w:proofErr w:type="spellEnd"/>
      <w:r w:rsidRPr="008F5FA6">
        <w:t>.</w:t>
      </w:r>
    </w:p>
    <w:p w:rsidR="008F5FA6" w:rsidRPr="008F5FA6" w:rsidRDefault="008F5FA6" w:rsidP="008F5FA6">
      <w:r w:rsidRPr="008F5FA6">
        <w:t xml:space="preserve">      10. </w:t>
      </w:r>
      <w:proofErr w:type="spellStart"/>
      <w:r w:rsidRPr="008F5FA6">
        <w:t>Услугодатель</w:t>
      </w:r>
      <w:proofErr w:type="spellEnd"/>
      <w:r w:rsidRPr="008F5FA6">
        <w:t xml:space="preserve"> отказывает в оказании государственной услуги, в случаях: </w:t>
      </w:r>
    </w:p>
    <w:p w:rsidR="008F5FA6" w:rsidRPr="008F5FA6" w:rsidRDefault="008F5FA6" w:rsidP="008F5FA6">
      <w:r w:rsidRPr="008F5FA6">
        <w:t xml:space="preserve">      1) установления недостоверности документов, представленных </w:t>
      </w:r>
      <w:proofErr w:type="spellStart"/>
      <w:r w:rsidRPr="008F5FA6">
        <w:t>услугополучателем</w:t>
      </w:r>
      <w:proofErr w:type="spellEnd"/>
      <w:r w:rsidRPr="008F5FA6">
        <w:t xml:space="preserve"> для получения государственной услуги, и (или) данных (сведений), содержащихся в них;</w:t>
      </w:r>
    </w:p>
    <w:p w:rsidR="008F5FA6" w:rsidRPr="008F5FA6" w:rsidRDefault="008F5FA6" w:rsidP="008F5FA6">
      <w:r w:rsidRPr="008F5FA6">
        <w:t xml:space="preserve">      2) несоответствия </w:t>
      </w:r>
      <w:proofErr w:type="spellStart"/>
      <w:r w:rsidRPr="008F5FA6">
        <w:t>услугополучателя</w:t>
      </w:r>
      <w:proofErr w:type="spellEnd"/>
      <w:r w:rsidRPr="008F5FA6">
        <w:t xml:space="preserve"> и (или) представленных материалов, данных и сведений, необходимых для оказания государственной услуги, требованиям.</w:t>
      </w:r>
    </w:p>
    <w:p w:rsidR="008F5FA6" w:rsidRPr="008F5FA6" w:rsidRDefault="008F5FA6" w:rsidP="008F5FA6">
      <w:r w:rsidRPr="008F5FA6">
        <w:t xml:space="preserve">      В случае предоставления </w:t>
      </w:r>
      <w:proofErr w:type="spellStart"/>
      <w:r w:rsidRPr="008F5FA6">
        <w:t>услугополучателем</w:t>
      </w:r>
      <w:proofErr w:type="spellEnd"/>
      <w:r w:rsidRPr="008F5FA6">
        <w:t xml:space="preserve"> неполного пакета документов согласно перечню, предусмотренному </w:t>
      </w:r>
      <w:hyperlink r:id="rId12" w:anchor="z117" w:history="1">
        <w:r w:rsidRPr="008F5FA6">
          <w:rPr>
            <w:rStyle w:val="a3"/>
          </w:rPr>
          <w:t>пунктом 9</w:t>
        </w:r>
      </w:hyperlink>
      <w:r w:rsidRPr="008F5FA6">
        <w:t xml:space="preserve"> настоящего стандарта государственной услуги, и (или) документов с истекшим сроком действия </w:t>
      </w:r>
      <w:proofErr w:type="spellStart"/>
      <w:r w:rsidRPr="008F5FA6">
        <w:t>услугодатель</w:t>
      </w:r>
      <w:proofErr w:type="spellEnd"/>
      <w:r w:rsidRPr="008F5FA6">
        <w:t xml:space="preserve"> выдает расписку об отказе в приеме документов в произвольной форме.</w:t>
      </w:r>
    </w:p>
    <w:p w:rsidR="008F5FA6" w:rsidRPr="008F5FA6" w:rsidRDefault="008F5FA6" w:rsidP="008F5FA6">
      <w:r w:rsidRPr="008F5FA6">
        <w:t xml:space="preserve">      В случае представления </w:t>
      </w:r>
      <w:proofErr w:type="spellStart"/>
      <w:r w:rsidRPr="008F5FA6">
        <w:t>услугополучателем</w:t>
      </w:r>
      <w:proofErr w:type="spellEnd"/>
      <w:r w:rsidRPr="008F5FA6">
        <w:t xml:space="preserve"> неполного пакета документов, согласно перечню, предусмотренному </w:t>
      </w:r>
      <w:hyperlink r:id="rId13" w:anchor="z117" w:history="1">
        <w:r w:rsidRPr="008F5FA6">
          <w:rPr>
            <w:rStyle w:val="a3"/>
          </w:rPr>
          <w:t>пунктом 9</w:t>
        </w:r>
      </w:hyperlink>
      <w:r w:rsidRPr="008F5FA6"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hyperlink r:id="rId14" w:anchor="z50" w:history="1">
        <w:r w:rsidRPr="008F5FA6">
          <w:rPr>
            <w:rStyle w:val="a3"/>
          </w:rPr>
          <w:t>приложению 2</w:t>
        </w:r>
      </w:hyperlink>
      <w:r w:rsidRPr="008F5FA6">
        <w:t xml:space="preserve"> к настоящему стандарту государственной услуги.</w:t>
      </w:r>
    </w:p>
    <w:p w:rsidR="008F5FA6" w:rsidRPr="008F5FA6" w:rsidRDefault="008F5FA6" w:rsidP="008F5FA6">
      <w:pPr>
        <w:rPr>
          <w:b/>
          <w:bCs/>
        </w:rPr>
      </w:pPr>
      <w:r w:rsidRPr="008F5FA6">
        <w:rPr>
          <w:b/>
          <w:bCs/>
        </w:rPr>
        <w:t xml:space="preserve">Глава 3. Порядок обжалования решений, действий (бездействия) </w:t>
      </w:r>
      <w:proofErr w:type="spellStart"/>
      <w:r w:rsidRPr="008F5FA6">
        <w:rPr>
          <w:b/>
          <w:bCs/>
        </w:rPr>
        <w:t>услугодателя</w:t>
      </w:r>
      <w:proofErr w:type="spellEnd"/>
      <w:r w:rsidRPr="008F5FA6">
        <w:rPr>
          <w:b/>
          <w:bCs/>
        </w:rPr>
        <w:t>, Государственной корпорации "Правительство для граждан" и (или) их работников по вопросам оказания государственных услуг</w:t>
      </w:r>
    </w:p>
    <w:p w:rsidR="008F5FA6" w:rsidRPr="008F5FA6" w:rsidRDefault="008F5FA6" w:rsidP="008F5FA6">
      <w:r w:rsidRPr="008F5FA6">
        <w:t xml:space="preserve">      11. Для обжалования решений, действий (бездействия) </w:t>
      </w:r>
      <w:proofErr w:type="spellStart"/>
      <w:r w:rsidRPr="008F5FA6">
        <w:t>услугодателя</w:t>
      </w:r>
      <w:proofErr w:type="spellEnd"/>
      <w:r w:rsidRPr="008F5FA6">
        <w:t xml:space="preserve"> и (или) его должностных лиц по вопросам оказания государственных услуг жалоба подается на имя руководителя </w:t>
      </w:r>
      <w:proofErr w:type="spellStart"/>
      <w:r w:rsidRPr="008F5FA6">
        <w:t>услугодателя</w:t>
      </w:r>
      <w:proofErr w:type="spellEnd"/>
      <w:r w:rsidRPr="008F5FA6">
        <w:t xml:space="preserve"> по адресам, указанным в </w:t>
      </w:r>
      <w:hyperlink r:id="rId15" w:anchor="z157" w:history="1">
        <w:r w:rsidRPr="008F5FA6">
          <w:rPr>
            <w:rStyle w:val="a3"/>
          </w:rPr>
          <w:t>пункте 14</w:t>
        </w:r>
      </w:hyperlink>
      <w:r w:rsidRPr="008F5FA6">
        <w:t xml:space="preserve"> настоящего стандарта государственной услуги, либо на имя руководителя Министерства по адресу: 010000, город Астана, проспект </w:t>
      </w:r>
      <w:proofErr w:type="spellStart"/>
      <w:r w:rsidRPr="008F5FA6">
        <w:t>Мәңгілік</w:t>
      </w:r>
      <w:proofErr w:type="spellEnd"/>
      <w:r w:rsidRPr="008F5FA6">
        <w:t xml:space="preserve"> Ел, 8.</w:t>
      </w:r>
    </w:p>
    <w:p w:rsidR="008F5FA6" w:rsidRPr="008F5FA6" w:rsidRDefault="008F5FA6" w:rsidP="008F5FA6">
      <w:r w:rsidRPr="008F5FA6">
        <w:t xml:space="preserve">      Жалоба подается в письменной форме по почте, посредством портала либо нарочно через канцелярию </w:t>
      </w:r>
      <w:proofErr w:type="spellStart"/>
      <w:r w:rsidRPr="008F5FA6">
        <w:t>услугодателя</w:t>
      </w:r>
      <w:proofErr w:type="spellEnd"/>
      <w:r w:rsidRPr="008F5FA6">
        <w:t>.</w:t>
      </w:r>
    </w:p>
    <w:p w:rsidR="008F5FA6" w:rsidRPr="008F5FA6" w:rsidRDefault="008F5FA6" w:rsidP="008F5FA6">
      <w:r w:rsidRPr="008F5FA6"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8F5FA6" w:rsidRPr="008F5FA6" w:rsidRDefault="008F5FA6" w:rsidP="008F5FA6">
      <w:r w:rsidRPr="008F5FA6">
        <w:lastRenderedPageBreak/>
        <w:t xml:space="preserve">      Подтверждением принятия жалобы является ее регистрация (штамп, входящий </w:t>
      </w:r>
      <w:proofErr w:type="gramStart"/>
      <w:r w:rsidRPr="008F5FA6">
        <w:t>номер</w:t>
      </w:r>
      <w:proofErr w:type="gramEnd"/>
      <w:r w:rsidRPr="008F5FA6">
        <w:t xml:space="preserve"> и дата проставляются на втором экземпляре жалобы или сопроводительном письме к жалобе) в Государственной корпорации, в канцелярии Министерства, </w:t>
      </w:r>
      <w:proofErr w:type="spellStart"/>
      <w:r w:rsidRPr="008F5FA6">
        <w:t>услугодателя</w:t>
      </w:r>
      <w:proofErr w:type="spellEnd"/>
      <w:r w:rsidRPr="008F5FA6">
        <w:t xml:space="preserve"> с указанием фамилии и инициалов лица, принявшего жалобу, срока и места получения ответа на поданную жалобу. </w:t>
      </w:r>
    </w:p>
    <w:p w:rsidR="008F5FA6" w:rsidRPr="008F5FA6" w:rsidRDefault="008F5FA6" w:rsidP="008F5FA6">
      <w:r w:rsidRPr="008F5FA6">
        <w:t>      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p w:rsidR="008F5FA6" w:rsidRPr="008F5FA6" w:rsidRDefault="008F5FA6" w:rsidP="008F5FA6">
      <w:r w:rsidRPr="008F5FA6">
        <w:t xml:space="preserve">      Жалоба </w:t>
      </w:r>
      <w:proofErr w:type="spellStart"/>
      <w:r w:rsidRPr="008F5FA6">
        <w:t>услугополучателя</w:t>
      </w:r>
      <w:proofErr w:type="spellEnd"/>
      <w:r w:rsidRPr="008F5FA6">
        <w:t xml:space="preserve">, поступившая в адрес </w:t>
      </w:r>
      <w:proofErr w:type="spellStart"/>
      <w:r w:rsidRPr="008F5FA6">
        <w:t>услугодателя</w:t>
      </w:r>
      <w:proofErr w:type="spellEnd"/>
      <w:r w:rsidRPr="008F5FA6">
        <w:t xml:space="preserve"> или Государственную корпорацию, подлежит рассмотрению в течение 5 (пяти) рабочих дней со дня ее регистрации. </w:t>
      </w:r>
    </w:p>
    <w:p w:rsidR="008F5FA6" w:rsidRPr="008F5FA6" w:rsidRDefault="008F5FA6" w:rsidP="008F5FA6">
      <w:r w:rsidRPr="008F5FA6">
        <w:t xml:space="preserve">      Мотивированный ответ о результатах рассмотрения жалобы направляется </w:t>
      </w:r>
      <w:proofErr w:type="spellStart"/>
      <w:r w:rsidRPr="008F5FA6">
        <w:t>услугополучателю</w:t>
      </w:r>
      <w:proofErr w:type="spellEnd"/>
      <w:r w:rsidRPr="008F5FA6">
        <w:t xml:space="preserve"> по почте либо выдается нарочно в канцелярии </w:t>
      </w:r>
      <w:proofErr w:type="spellStart"/>
      <w:r w:rsidRPr="008F5FA6">
        <w:t>услугодателя</w:t>
      </w:r>
      <w:proofErr w:type="spellEnd"/>
      <w:r w:rsidRPr="008F5FA6">
        <w:t xml:space="preserve"> или Государственной корпорации.</w:t>
      </w:r>
    </w:p>
    <w:p w:rsidR="008F5FA6" w:rsidRPr="008F5FA6" w:rsidRDefault="008F5FA6" w:rsidP="008F5FA6">
      <w:r w:rsidRPr="008F5FA6">
        <w:t xml:space="preserve">      В случае несогласия с результатами оказанной государственной услуги </w:t>
      </w:r>
      <w:proofErr w:type="spellStart"/>
      <w:r w:rsidRPr="008F5FA6">
        <w:t>услугополучатель</w:t>
      </w:r>
      <w:proofErr w:type="spellEnd"/>
      <w:r w:rsidRPr="008F5FA6">
        <w:t xml:space="preserve"> обращается с жалобой в уполномоченный орган по оценке и контролю за качеством оказания государственных услуг.</w:t>
      </w:r>
    </w:p>
    <w:p w:rsidR="008F5FA6" w:rsidRPr="008F5FA6" w:rsidRDefault="008F5FA6" w:rsidP="008F5FA6">
      <w:r w:rsidRPr="008F5FA6">
        <w:t xml:space="preserve">      Жалоба </w:t>
      </w:r>
      <w:proofErr w:type="spellStart"/>
      <w:r w:rsidRPr="008F5FA6">
        <w:t>услугополучателя</w:t>
      </w:r>
      <w:proofErr w:type="spellEnd"/>
      <w:r w:rsidRPr="008F5FA6"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8F5FA6" w:rsidRPr="008F5FA6" w:rsidRDefault="008F5FA6" w:rsidP="008F5FA6">
      <w:r w:rsidRPr="008F5FA6">
        <w:t xml:space="preserve">      12. В случае несогласия с результатами оказанной государственной услуги, </w:t>
      </w:r>
      <w:proofErr w:type="spellStart"/>
      <w:r w:rsidRPr="008F5FA6">
        <w:t>услугополучатель</w:t>
      </w:r>
      <w:proofErr w:type="spellEnd"/>
      <w:r w:rsidRPr="008F5FA6">
        <w:t xml:space="preserve"> обращается в суд в установленном законодательством Республики Казахстан порядке.</w:t>
      </w:r>
    </w:p>
    <w:p w:rsidR="008F5FA6" w:rsidRPr="008F5FA6" w:rsidRDefault="008F5FA6" w:rsidP="008F5FA6">
      <w:pPr>
        <w:rPr>
          <w:b/>
          <w:bCs/>
        </w:rPr>
      </w:pPr>
      <w:r w:rsidRPr="008F5FA6">
        <w:rPr>
          <w:b/>
          <w:bCs/>
        </w:rPr>
        <w:t>Правила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p w:rsidR="008F5FA6" w:rsidRPr="008F5FA6" w:rsidRDefault="008F5FA6" w:rsidP="008F5FA6">
      <w:r w:rsidRPr="008F5FA6">
        <w:t xml:space="preserve">      13. </w:t>
      </w:r>
      <w:proofErr w:type="spellStart"/>
      <w:r w:rsidRPr="008F5FA6">
        <w:t>Услугополучателям</w:t>
      </w:r>
      <w:proofErr w:type="spellEnd"/>
      <w:r w:rsidRPr="008F5FA6">
        <w:t>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p w:rsidR="008F5FA6" w:rsidRPr="008F5FA6" w:rsidRDefault="008F5FA6" w:rsidP="008F5FA6">
      <w:r w:rsidRPr="008F5FA6">
        <w:t>      14. Адреса мест оказания государственной услуги размещены на:</w:t>
      </w:r>
    </w:p>
    <w:p w:rsidR="008F5FA6" w:rsidRPr="008F5FA6" w:rsidRDefault="008F5FA6" w:rsidP="008F5FA6">
      <w:r w:rsidRPr="008F5FA6">
        <w:t xml:space="preserve">      1) </w:t>
      </w:r>
      <w:proofErr w:type="spellStart"/>
      <w:r w:rsidRPr="008F5FA6">
        <w:t>интернет-ресурсе</w:t>
      </w:r>
      <w:proofErr w:type="spellEnd"/>
      <w:r w:rsidRPr="008F5FA6">
        <w:t xml:space="preserve"> Министерства: www.edu.gov.kz;</w:t>
      </w:r>
    </w:p>
    <w:p w:rsidR="008F5FA6" w:rsidRPr="008F5FA6" w:rsidRDefault="008F5FA6" w:rsidP="008F5FA6">
      <w:r w:rsidRPr="008F5FA6">
        <w:t xml:space="preserve">      2) </w:t>
      </w:r>
      <w:proofErr w:type="spellStart"/>
      <w:r w:rsidRPr="008F5FA6">
        <w:t>интернет-ресурсе</w:t>
      </w:r>
      <w:proofErr w:type="spellEnd"/>
      <w:r w:rsidRPr="008F5FA6">
        <w:t xml:space="preserve"> Государственной корпорации: www.gov4c.kz.</w:t>
      </w:r>
    </w:p>
    <w:p w:rsidR="008F5FA6" w:rsidRPr="008F5FA6" w:rsidRDefault="008F5FA6" w:rsidP="008F5FA6">
      <w:r w:rsidRPr="008F5FA6">
        <w:t xml:space="preserve">      15. </w:t>
      </w:r>
      <w:proofErr w:type="spellStart"/>
      <w:r w:rsidRPr="008F5FA6">
        <w:t>Услугодатель</w:t>
      </w:r>
      <w:proofErr w:type="spellEnd"/>
      <w:r w:rsidRPr="008F5FA6"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8F5FA6" w:rsidRPr="008F5FA6" w:rsidRDefault="008F5FA6" w:rsidP="008F5FA6">
      <w:r w:rsidRPr="008F5FA6">
        <w:t xml:space="preserve">      16. </w:t>
      </w:r>
      <w:proofErr w:type="spellStart"/>
      <w:r w:rsidRPr="008F5FA6">
        <w:t>Услугополучатель</w:t>
      </w:r>
      <w:proofErr w:type="spellEnd"/>
      <w:r w:rsidRPr="008F5FA6"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8 800 080 77777.</w:t>
      </w:r>
    </w:p>
    <w:p w:rsidR="008F5FA6" w:rsidRPr="008F5FA6" w:rsidRDefault="008F5FA6" w:rsidP="008F5FA6">
      <w:r w:rsidRPr="008F5FA6">
        <w:t xml:space="preserve">      17. Контактные телефоны справочных служб </w:t>
      </w:r>
      <w:proofErr w:type="spellStart"/>
      <w:r w:rsidRPr="008F5FA6">
        <w:t>услугодателя</w:t>
      </w:r>
      <w:proofErr w:type="spellEnd"/>
      <w:r w:rsidRPr="008F5FA6">
        <w:t xml:space="preserve"> по вопросам оказания государственной услуги размещены на </w:t>
      </w:r>
      <w:proofErr w:type="spellStart"/>
      <w:r w:rsidRPr="008F5FA6">
        <w:t>интернет-ресурсе</w:t>
      </w:r>
      <w:proofErr w:type="spellEnd"/>
      <w:r w:rsidRPr="008F5FA6">
        <w:t xml:space="preserve"> Министерства: www.edu.gov.kz.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F5FA6" w:rsidRPr="008F5FA6" w:rsidTr="008F5FA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F5FA6" w:rsidRPr="008F5FA6" w:rsidRDefault="008F5FA6" w:rsidP="008F5FA6">
            <w:r w:rsidRPr="008F5FA6"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8F5FA6" w:rsidRPr="008F5FA6" w:rsidRDefault="008F5FA6" w:rsidP="008F5FA6">
            <w:bookmarkStart w:id="1" w:name="z163"/>
            <w:bookmarkEnd w:id="1"/>
            <w:r w:rsidRPr="008F5FA6">
              <w:t>Приложение 1</w:t>
            </w:r>
            <w:r w:rsidRPr="008F5FA6">
              <w:br/>
              <w:t>к стандарту государственной</w:t>
            </w:r>
            <w:r w:rsidRPr="008F5FA6">
              <w:br/>
              <w:t>услуги "Прием документов для</w:t>
            </w:r>
            <w:r w:rsidRPr="008F5FA6">
              <w:br/>
              <w:t>прохождения аттестации</w:t>
            </w:r>
            <w:r w:rsidRPr="008F5FA6">
              <w:br/>
              <w:t>на присвоение (подтверждение)</w:t>
            </w:r>
            <w:r w:rsidRPr="008F5FA6">
              <w:br/>
              <w:t>квалификационных категорий</w:t>
            </w:r>
            <w:r w:rsidRPr="008F5FA6">
              <w:br/>
              <w:t>педагогическим работникам и</w:t>
            </w:r>
            <w:r w:rsidRPr="008F5FA6">
              <w:br/>
              <w:t>приравненным к ним лицам</w:t>
            </w:r>
            <w:r w:rsidRPr="008F5FA6">
              <w:br/>
              <w:t xml:space="preserve">организаций </w:t>
            </w:r>
            <w:proofErr w:type="gramStart"/>
            <w:r w:rsidRPr="008F5FA6">
              <w:t>образования,</w:t>
            </w:r>
            <w:r w:rsidRPr="008F5FA6">
              <w:br/>
              <w:t>реализующих</w:t>
            </w:r>
            <w:proofErr w:type="gramEnd"/>
            <w:r w:rsidRPr="008F5FA6">
              <w:t xml:space="preserve"> программы</w:t>
            </w:r>
            <w:r w:rsidRPr="008F5FA6">
              <w:br/>
              <w:t>дошкольного воспитания и</w:t>
            </w:r>
            <w:r w:rsidRPr="008F5FA6">
              <w:br/>
              <w:t>обучения, начального,</w:t>
            </w:r>
            <w:r w:rsidRPr="008F5FA6">
              <w:br/>
              <w:t>основного среднего, общего</w:t>
            </w:r>
            <w:r w:rsidRPr="008F5FA6">
              <w:br/>
              <w:t>среднего, технического и</w:t>
            </w:r>
            <w:r w:rsidRPr="008F5FA6">
              <w:br/>
              <w:t>профессионального,</w:t>
            </w:r>
            <w:r w:rsidRPr="008F5FA6">
              <w:br/>
            </w:r>
            <w:proofErr w:type="spellStart"/>
            <w:r w:rsidRPr="008F5FA6">
              <w:t>послесреднего</w:t>
            </w:r>
            <w:proofErr w:type="spellEnd"/>
            <w:r w:rsidRPr="008F5FA6">
              <w:t xml:space="preserve"> образования"</w:t>
            </w:r>
          </w:p>
        </w:tc>
      </w:tr>
      <w:tr w:rsidR="008F5FA6" w:rsidRPr="008F5FA6" w:rsidTr="008F5FA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F5FA6" w:rsidRPr="008F5FA6" w:rsidRDefault="008F5FA6" w:rsidP="008F5FA6">
            <w:r w:rsidRPr="008F5FA6">
              <w:t> </w:t>
            </w:r>
          </w:p>
        </w:tc>
        <w:tc>
          <w:tcPr>
            <w:tcW w:w="3420" w:type="dxa"/>
            <w:vAlign w:val="center"/>
            <w:hideMark/>
          </w:tcPr>
          <w:p w:rsidR="008F5FA6" w:rsidRPr="008F5FA6" w:rsidRDefault="008F5FA6" w:rsidP="008F5FA6">
            <w:bookmarkStart w:id="2" w:name="z164"/>
            <w:bookmarkEnd w:id="2"/>
            <w:r w:rsidRPr="008F5FA6">
              <w:t>Форма</w:t>
            </w:r>
          </w:p>
        </w:tc>
      </w:tr>
    </w:tbl>
    <w:p w:rsidR="008F5FA6" w:rsidRPr="008F5FA6" w:rsidRDefault="008F5FA6" w:rsidP="008F5FA6">
      <w:r w:rsidRPr="008F5FA6">
        <w:t>      ________________________________________________________________________________</w:t>
      </w:r>
      <w:r w:rsidRPr="008F5FA6">
        <w:br/>
        <w:t>      наименование аттестационной комиссии по подтверждению/присвоению категорий)</w:t>
      </w:r>
      <w:r w:rsidRPr="008F5FA6">
        <w:br/>
        <w:t>________________________________________________________________________________</w:t>
      </w:r>
      <w:r w:rsidRPr="008F5FA6">
        <w:br/>
        <w:t>                  (фамилия, имя и отчество (при его наличии)педагога)</w:t>
      </w:r>
      <w:r w:rsidRPr="008F5FA6">
        <w:br/>
        <w:t>________________________________________________________________________________</w:t>
      </w:r>
      <w:r w:rsidRPr="008F5FA6">
        <w:br/>
        <w:t>                              (должность, место работы)</w:t>
      </w:r>
    </w:p>
    <w:p w:rsidR="008F5FA6" w:rsidRPr="008F5FA6" w:rsidRDefault="008F5FA6" w:rsidP="008F5FA6">
      <w:pPr>
        <w:rPr>
          <w:b/>
          <w:bCs/>
        </w:rPr>
      </w:pPr>
      <w:r w:rsidRPr="008F5FA6">
        <w:rPr>
          <w:b/>
          <w:bCs/>
        </w:rPr>
        <w:t>Заявление</w:t>
      </w:r>
    </w:p>
    <w:p w:rsidR="008F5FA6" w:rsidRPr="008F5FA6" w:rsidRDefault="008F5FA6" w:rsidP="008F5FA6">
      <w:r w:rsidRPr="008F5FA6">
        <w:t>      Прошу аттестовать меня в 20 __ году на _______ квалификационную категорию по</w:t>
      </w:r>
      <w:r w:rsidRPr="008F5FA6">
        <w:br/>
        <w:t>должности ______________________________________________________________________</w:t>
      </w:r>
    </w:p>
    <w:p w:rsidR="008F5FA6" w:rsidRPr="008F5FA6" w:rsidRDefault="008F5FA6" w:rsidP="008F5FA6">
      <w:r w:rsidRPr="008F5FA6">
        <w:t>      В настоящее время имею _____ категорию, действительную до ____ года</w:t>
      </w:r>
    </w:p>
    <w:p w:rsidR="008F5FA6" w:rsidRPr="008F5FA6" w:rsidRDefault="008F5FA6" w:rsidP="008F5FA6">
      <w:r w:rsidRPr="008F5FA6">
        <w:t>      Основанием считаю следующие результаты работы _____________________________</w:t>
      </w:r>
      <w:r w:rsidRPr="008F5FA6">
        <w:br/>
        <w:t>________________________________________________________________________________</w:t>
      </w:r>
      <w:r w:rsidRPr="008F5FA6">
        <w:br/>
        <w:t>________________________________________________________________________________</w:t>
      </w:r>
    </w:p>
    <w:p w:rsidR="008F5FA6" w:rsidRPr="008F5FA6" w:rsidRDefault="008F5FA6" w:rsidP="008F5FA6">
      <w:r w:rsidRPr="008F5FA6">
        <w:lastRenderedPageBreak/>
        <w:t>      Сообщаю о себе следующие сведения:</w:t>
      </w:r>
    </w:p>
    <w:p w:rsidR="008F5FA6" w:rsidRPr="008F5FA6" w:rsidRDefault="008F5FA6" w:rsidP="008F5FA6">
      <w:r w:rsidRPr="008F5FA6">
        <w:t>      Образование: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1"/>
        <w:gridCol w:w="2041"/>
        <w:gridCol w:w="3203"/>
      </w:tblGrid>
      <w:tr w:rsidR="008F5FA6" w:rsidRPr="008F5FA6" w:rsidTr="008F5F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FA6" w:rsidRPr="008F5FA6" w:rsidRDefault="008F5FA6" w:rsidP="008F5FA6">
            <w:r w:rsidRPr="008F5FA6">
              <w:t>Наименование учебного заведения</w:t>
            </w:r>
          </w:p>
        </w:tc>
        <w:tc>
          <w:tcPr>
            <w:tcW w:w="0" w:type="auto"/>
            <w:vAlign w:val="center"/>
            <w:hideMark/>
          </w:tcPr>
          <w:p w:rsidR="008F5FA6" w:rsidRPr="008F5FA6" w:rsidRDefault="008F5FA6" w:rsidP="008F5FA6">
            <w:r w:rsidRPr="008F5FA6">
              <w:t>Период обучения</w:t>
            </w:r>
          </w:p>
        </w:tc>
        <w:tc>
          <w:tcPr>
            <w:tcW w:w="0" w:type="auto"/>
            <w:vAlign w:val="center"/>
            <w:hideMark/>
          </w:tcPr>
          <w:p w:rsidR="008F5FA6" w:rsidRPr="008F5FA6" w:rsidRDefault="008F5FA6" w:rsidP="008F5FA6">
            <w:r w:rsidRPr="008F5FA6">
              <w:t>Специальность по диплому</w:t>
            </w:r>
          </w:p>
        </w:tc>
      </w:tr>
      <w:tr w:rsidR="008F5FA6" w:rsidRPr="008F5FA6" w:rsidTr="008F5F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FA6" w:rsidRPr="008F5FA6" w:rsidRDefault="008F5FA6" w:rsidP="008F5FA6"/>
        </w:tc>
        <w:tc>
          <w:tcPr>
            <w:tcW w:w="0" w:type="auto"/>
            <w:vAlign w:val="center"/>
            <w:hideMark/>
          </w:tcPr>
          <w:p w:rsidR="008F5FA6" w:rsidRPr="008F5FA6" w:rsidRDefault="008F5FA6" w:rsidP="008F5FA6"/>
        </w:tc>
        <w:tc>
          <w:tcPr>
            <w:tcW w:w="0" w:type="auto"/>
            <w:vAlign w:val="center"/>
            <w:hideMark/>
          </w:tcPr>
          <w:p w:rsidR="008F5FA6" w:rsidRPr="008F5FA6" w:rsidRDefault="008F5FA6" w:rsidP="008F5FA6"/>
        </w:tc>
      </w:tr>
    </w:tbl>
    <w:p w:rsidR="008F5FA6" w:rsidRPr="008F5FA6" w:rsidRDefault="008F5FA6" w:rsidP="008F5FA6">
      <w:r w:rsidRPr="008F5FA6">
        <w:t>      Стаж работы: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2214"/>
        <w:gridCol w:w="1998"/>
        <w:gridCol w:w="4078"/>
      </w:tblGrid>
      <w:tr w:rsidR="008F5FA6" w:rsidRPr="008F5FA6" w:rsidTr="008F5F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FA6" w:rsidRPr="008F5FA6" w:rsidRDefault="008F5FA6" w:rsidP="008F5FA6">
            <w:r w:rsidRPr="008F5FA6">
              <w:t>Общий</w:t>
            </w:r>
          </w:p>
        </w:tc>
        <w:tc>
          <w:tcPr>
            <w:tcW w:w="0" w:type="auto"/>
            <w:vAlign w:val="center"/>
            <w:hideMark/>
          </w:tcPr>
          <w:p w:rsidR="008F5FA6" w:rsidRPr="008F5FA6" w:rsidRDefault="008F5FA6" w:rsidP="008F5FA6">
            <w:r w:rsidRPr="008F5FA6">
              <w:t>По специальности</w:t>
            </w:r>
          </w:p>
        </w:tc>
        <w:tc>
          <w:tcPr>
            <w:tcW w:w="0" w:type="auto"/>
            <w:vAlign w:val="center"/>
            <w:hideMark/>
          </w:tcPr>
          <w:p w:rsidR="008F5FA6" w:rsidRPr="008F5FA6" w:rsidRDefault="008F5FA6" w:rsidP="008F5FA6">
            <w:r w:rsidRPr="008F5FA6">
              <w:t>Педагогический</w:t>
            </w:r>
          </w:p>
        </w:tc>
        <w:tc>
          <w:tcPr>
            <w:tcW w:w="0" w:type="auto"/>
            <w:vAlign w:val="center"/>
            <w:hideMark/>
          </w:tcPr>
          <w:p w:rsidR="008F5FA6" w:rsidRPr="008F5FA6" w:rsidRDefault="008F5FA6" w:rsidP="008F5FA6">
            <w:r w:rsidRPr="008F5FA6">
              <w:t>В данной организации образования</w:t>
            </w:r>
          </w:p>
        </w:tc>
      </w:tr>
      <w:tr w:rsidR="008F5FA6" w:rsidRPr="008F5FA6" w:rsidTr="008F5F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FA6" w:rsidRPr="008F5FA6" w:rsidRDefault="008F5FA6" w:rsidP="008F5FA6"/>
        </w:tc>
        <w:tc>
          <w:tcPr>
            <w:tcW w:w="0" w:type="auto"/>
            <w:vAlign w:val="center"/>
            <w:hideMark/>
          </w:tcPr>
          <w:p w:rsidR="008F5FA6" w:rsidRPr="008F5FA6" w:rsidRDefault="008F5FA6" w:rsidP="008F5FA6"/>
        </w:tc>
        <w:tc>
          <w:tcPr>
            <w:tcW w:w="0" w:type="auto"/>
            <w:vAlign w:val="center"/>
            <w:hideMark/>
          </w:tcPr>
          <w:p w:rsidR="008F5FA6" w:rsidRPr="008F5FA6" w:rsidRDefault="008F5FA6" w:rsidP="008F5FA6"/>
        </w:tc>
        <w:tc>
          <w:tcPr>
            <w:tcW w:w="0" w:type="auto"/>
            <w:vAlign w:val="center"/>
            <w:hideMark/>
          </w:tcPr>
          <w:p w:rsidR="008F5FA6" w:rsidRPr="008F5FA6" w:rsidRDefault="008F5FA6" w:rsidP="008F5FA6"/>
        </w:tc>
      </w:tr>
    </w:tbl>
    <w:p w:rsidR="008F5FA6" w:rsidRPr="008F5FA6" w:rsidRDefault="008F5FA6" w:rsidP="008F5FA6"/>
    <w:p w:rsidR="008F5FA6" w:rsidRPr="008F5FA6" w:rsidRDefault="008F5FA6" w:rsidP="008F5FA6">
      <w:r w:rsidRPr="008F5FA6">
        <w:t>      Награды, звания, ученая степень, ученое звание с указанием года получения</w:t>
      </w:r>
      <w:r w:rsidRPr="008F5FA6">
        <w:br/>
        <w:t>(присвоения) ________________________________________________</w:t>
      </w:r>
    </w:p>
    <w:p w:rsidR="008F5FA6" w:rsidRPr="008F5FA6" w:rsidRDefault="008F5FA6" w:rsidP="008F5FA6">
      <w:r w:rsidRPr="008F5FA6">
        <w:t>      С Правилами проведения аттестации ознакомлен (а)</w:t>
      </w:r>
      <w:r w:rsidRPr="008F5FA6">
        <w:br/>
        <w:t>"____"_________________20____ года ______________</w:t>
      </w:r>
      <w:r w:rsidRPr="008F5FA6">
        <w:br/>
        <w:t>                                 </w:t>
      </w:r>
      <w:proofErr w:type="gramStart"/>
      <w:r w:rsidRPr="008F5FA6">
        <w:t>   (</w:t>
      </w:r>
      <w:proofErr w:type="gramEnd"/>
      <w:r w:rsidRPr="008F5FA6">
        <w:t>Подпись)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2"/>
        <w:gridCol w:w="3995"/>
      </w:tblGrid>
      <w:tr w:rsidR="008F5FA6" w:rsidRPr="008F5FA6" w:rsidTr="008F5FA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F5FA6" w:rsidRPr="008F5FA6" w:rsidRDefault="008F5FA6" w:rsidP="008F5FA6">
            <w:r w:rsidRPr="008F5FA6">
              <w:t> </w:t>
            </w:r>
          </w:p>
        </w:tc>
        <w:tc>
          <w:tcPr>
            <w:tcW w:w="3420" w:type="dxa"/>
            <w:vAlign w:val="center"/>
            <w:hideMark/>
          </w:tcPr>
          <w:p w:rsidR="008F5FA6" w:rsidRPr="008F5FA6" w:rsidRDefault="008F5FA6" w:rsidP="008F5FA6">
            <w:bookmarkStart w:id="3" w:name="z166"/>
            <w:bookmarkEnd w:id="3"/>
            <w:r w:rsidRPr="008F5FA6">
              <w:t>Приложение 1</w:t>
            </w:r>
            <w:r w:rsidRPr="008F5FA6">
              <w:br/>
              <w:t>к стандарту государственной</w:t>
            </w:r>
            <w:r w:rsidRPr="008F5FA6">
              <w:br/>
              <w:t>услуги "Прием документов для</w:t>
            </w:r>
            <w:r w:rsidRPr="008F5FA6">
              <w:br/>
              <w:t>прохождения аттестации</w:t>
            </w:r>
            <w:r w:rsidRPr="008F5FA6">
              <w:br/>
              <w:t>на присвоение (подтверждение)</w:t>
            </w:r>
            <w:r w:rsidRPr="008F5FA6">
              <w:br/>
              <w:t>квалификационных категорий</w:t>
            </w:r>
            <w:r w:rsidRPr="008F5FA6">
              <w:br/>
              <w:t>педагогическим работникам и</w:t>
            </w:r>
            <w:r w:rsidRPr="008F5FA6">
              <w:br/>
              <w:t>приравненным к ним лицам</w:t>
            </w:r>
            <w:r w:rsidRPr="008F5FA6">
              <w:br/>
              <w:t xml:space="preserve">организаций </w:t>
            </w:r>
            <w:proofErr w:type="gramStart"/>
            <w:r w:rsidRPr="008F5FA6">
              <w:t>образования,</w:t>
            </w:r>
            <w:r w:rsidRPr="008F5FA6">
              <w:br/>
              <w:t>реализующих</w:t>
            </w:r>
            <w:proofErr w:type="gramEnd"/>
            <w:r w:rsidRPr="008F5FA6">
              <w:t xml:space="preserve"> программы</w:t>
            </w:r>
            <w:r w:rsidRPr="008F5FA6">
              <w:br/>
              <w:t>дошкольного воспитания и</w:t>
            </w:r>
            <w:r w:rsidRPr="008F5FA6">
              <w:br/>
              <w:t>обучения, начального,</w:t>
            </w:r>
            <w:r w:rsidRPr="008F5FA6">
              <w:br/>
              <w:t>основного среднего, общего</w:t>
            </w:r>
            <w:r w:rsidRPr="008F5FA6">
              <w:br/>
              <w:t>среднего, технического и</w:t>
            </w:r>
            <w:r w:rsidRPr="008F5FA6">
              <w:br/>
              <w:t>профессионального,</w:t>
            </w:r>
            <w:r w:rsidRPr="008F5FA6">
              <w:br/>
            </w:r>
            <w:proofErr w:type="spellStart"/>
            <w:r w:rsidRPr="008F5FA6">
              <w:t>послесреднего</w:t>
            </w:r>
            <w:proofErr w:type="spellEnd"/>
            <w:r w:rsidRPr="008F5FA6">
              <w:t xml:space="preserve"> образования"</w:t>
            </w:r>
          </w:p>
        </w:tc>
      </w:tr>
      <w:tr w:rsidR="008F5FA6" w:rsidRPr="008F5FA6" w:rsidTr="008F5FA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F5FA6" w:rsidRPr="008F5FA6" w:rsidRDefault="008F5FA6" w:rsidP="008F5FA6">
            <w:r w:rsidRPr="008F5FA6">
              <w:t> </w:t>
            </w:r>
          </w:p>
        </w:tc>
        <w:tc>
          <w:tcPr>
            <w:tcW w:w="3420" w:type="dxa"/>
            <w:vAlign w:val="center"/>
            <w:hideMark/>
          </w:tcPr>
          <w:p w:rsidR="008F5FA6" w:rsidRPr="008F5FA6" w:rsidRDefault="008F5FA6" w:rsidP="008F5FA6">
            <w:bookmarkStart w:id="4" w:name="z167"/>
            <w:bookmarkEnd w:id="4"/>
            <w:r w:rsidRPr="008F5FA6">
              <w:t>Форма</w:t>
            </w:r>
          </w:p>
        </w:tc>
      </w:tr>
      <w:tr w:rsidR="008F5FA6" w:rsidRPr="008F5FA6" w:rsidTr="008F5FA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F5FA6" w:rsidRPr="008F5FA6" w:rsidRDefault="008F5FA6" w:rsidP="008F5FA6">
            <w:r w:rsidRPr="008F5FA6">
              <w:t> </w:t>
            </w:r>
          </w:p>
        </w:tc>
        <w:tc>
          <w:tcPr>
            <w:tcW w:w="3420" w:type="dxa"/>
            <w:vAlign w:val="center"/>
            <w:hideMark/>
          </w:tcPr>
          <w:p w:rsidR="008F5FA6" w:rsidRPr="008F5FA6" w:rsidRDefault="008F5FA6" w:rsidP="008F5FA6">
            <w:r w:rsidRPr="008F5FA6">
              <w:t>Ф. И. О. (при его наличии</w:t>
            </w:r>
            <w:proofErr w:type="gramStart"/>
            <w:r w:rsidRPr="008F5FA6">
              <w:t>),</w:t>
            </w:r>
            <w:r w:rsidRPr="008F5FA6">
              <w:br/>
              <w:t>либо</w:t>
            </w:r>
            <w:proofErr w:type="gramEnd"/>
            <w:r w:rsidRPr="008F5FA6">
              <w:t xml:space="preserve"> наименование организации</w:t>
            </w:r>
            <w:r w:rsidRPr="008F5FA6">
              <w:br/>
            </w:r>
            <w:proofErr w:type="spellStart"/>
            <w:r w:rsidRPr="008F5FA6">
              <w:t>услугополучателя</w:t>
            </w:r>
            <w:proofErr w:type="spellEnd"/>
            <w:r w:rsidRPr="008F5FA6">
              <w:t>)</w:t>
            </w:r>
            <w:r w:rsidRPr="008F5FA6">
              <w:br/>
              <w:t>____________________________</w:t>
            </w:r>
            <w:r w:rsidRPr="008F5FA6">
              <w:br/>
              <w:t xml:space="preserve">(адрес </w:t>
            </w:r>
            <w:proofErr w:type="spellStart"/>
            <w:r w:rsidRPr="008F5FA6">
              <w:t>услугополучателя</w:t>
            </w:r>
            <w:proofErr w:type="spellEnd"/>
            <w:r w:rsidRPr="008F5FA6">
              <w:t>)</w:t>
            </w:r>
          </w:p>
        </w:tc>
      </w:tr>
    </w:tbl>
    <w:p w:rsidR="008F5FA6" w:rsidRPr="008F5FA6" w:rsidRDefault="008F5FA6" w:rsidP="008F5FA6">
      <w:pPr>
        <w:rPr>
          <w:b/>
          <w:bCs/>
        </w:rPr>
      </w:pPr>
      <w:r w:rsidRPr="008F5FA6">
        <w:rPr>
          <w:b/>
          <w:bCs/>
        </w:rPr>
        <w:t>Расписка об отказе в приеме документов</w:t>
      </w:r>
    </w:p>
    <w:p w:rsidR="008F5FA6" w:rsidRPr="008F5FA6" w:rsidRDefault="008F5FA6" w:rsidP="008F5FA6">
      <w:r w:rsidRPr="008F5FA6">
        <w:t xml:space="preserve">      Руководствуясь </w:t>
      </w:r>
      <w:hyperlink r:id="rId16" w:anchor="z45" w:history="1">
        <w:r w:rsidRPr="008F5FA6">
          <w:rPr>
            <w:rStyle w:val="a3"/>
          </w:rPr>
          <w:t>пунктом 2</w:t>
        </w:r>
      </w:hyperlink>
      <w:r w:rsidRPr="008F5FA6"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</w:t>
      </w:r>
      <w:r w:rsidRPr="008F5FA6">
        <w:lastRenderedPageBreak/>
        <w:t>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8F5FA6" w:rsidRPr="008F5FA6" w:rsidRDefault="008F5FA6" w:rsidP="008F5FA6">
      <w:r w:rsidRPr="008F5FA6">
        <w:t>      Наименование отсутствующих документов:</w:t>
      </w:r>
    </w:p>
    <w:p w:rsidR="008F5FA6" w:rsidRPr="008F5FA6" w:rsidRDefault="008F5FA6" w:rsidP="008F5FA6">
      <w:r w:rsidRPr="008F5FA6">
        <w:t>      1) _______________________________________;</w:t>
      </w:r>
    </w:p>
    <w:p w:rsidR="008F5FA6" w:rsidRPr="008F5FA6" w:rsidRDefault="008F5FA6" w:rsidP="008F5FA6">
      <w:r w:rsidRPr="008F5FA6">
        <w:t>      2) _______________________________________;</w:t>
      </w:r>
    </w:p>
    <w:p w:rsidR="008F5FA6" w:rsidRPr="008F5FA6" w:rsidRDefault="008F5FA6" w:rsidP="008F5FA6">
      <w:r w:rsidRPr="008F5FA6">
        <w:t>      3) _______________________________________.</w:t>
      </w:r>
    </w:p>
    <w:p w:rsidR="008F5FA6" w:rsidRPr="008F5FA6" w:rsidRDefault="008F5FA6" w:rsidP="008F5FA6">
      <w:r w:rsidRPr="008F5FA6">
        <w:t xml:space="preserve">      Настоящая расписка составлена в 2 экземплярах, по одному для каждой стороны. </w:t>
      </w:r>
    </w:p>
    <w:p w:rsidR="008F5FA6" w:rsidRPr="008F5FA6" w:rsidRDefault="008F5FA6" w:rsidP="008F5FA6">
      <w:r w:rsidRPr="008F5FA6">
        <w:t>      Ф. И. О. (при его наличии) (работника Государственной корпорации) (подпись)</w:t>
      </w:r>
    </w:p>
    <w:p w:rsidR="008F5FA6" w:rsidRPr="008F5FA6" w:rsidRDefault="008F5FA6" w:rsidP="008F5FA6">
      <w:r w:rsidRPr="008F5FA6">
        <w:t>      Исполнитель: Ф. И. О. (при его наличии) _____________</w:t>
      </w:r>
    </w:p>
    <w:p w:rsidR="008F5FA6" w:rsidRPr="008F5FA6" w:rsidRDefault="008F5FA6" w:rsidP="008F5FA6">
      <w:r w:rsidRPr="008F5FA6">
        <w:t>      Телефон __________</w:t>
      </w:r>
    </w:p>
    <w:p w:rsidR="008F5FA6" w:rsidRPr="008F5FA6" w:rsidRDefault="008F5FA6" w:rsidP="008F5FA6">
      <w:r w:rsidRPr="008F5FA6">
        <w:t xml:space="preserve">      Получил: Ф. И. О. (при его </w:t>
      </w:r>
      <w:proofErr w:type="gramStart"/>
      <w:r w:rsidRPr="008F5FA6">
        <w:t>наличии)/</w:t>
      </w:r>
      <w:proofErr w:type="gramEnd"/>
      <w:r w:rsidRPr="008F5FA6">
        <w:t xml:space="preserve">подпись </w:t>
      </w:r>
      <w:proofErr w:type="spellStart"/>
      <w:r w:rsidRPr="008F5FA6">
        <w:t>услугополучателя</w:t>
      </w:r>
      <w:proofErr w:type="spellEnd"/>
    </w:p>
    <w:p w:rsidR="008F5FA6" w:rsidRPr="008F5FA6" w:rsidRDefault="008F5FA6" w:rsidP="008F5FA6">
      <w:r w:rsidRPr="008F5FA6">
        <w:t>      "___" _________ 20__ года</w:t>
      </w:r>
    </w:p>
    <w:p w:rsidR="008F5FA6" w:rsidRPr="008F5FA6" w:rsidRDefault="008F5FA6" w:rsidP="008F5FA6">
      <w:r w:rsidRPr="008F5FA6">
        <w:t>      Руководствуясь пунктом 2 статьи 20</w:t>
      </w:r>
    </w:p>
    <w:sectPr w:rsidR="008F5FA6" w:rsidRPr="008F5FA6" w:rsidSect="00372CF7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BA"/>
    <w:rsid w:val="001B48CC"/>
    <w:rsid w:val="00372CF7"/>
    <w:rsid w:val="004D1E2C"/>
    <w:rsid w:val="008F5FA6"/>
    <w:rsid w:val="00A15C4F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1DC79-F354-4210-8C89-6DF515E9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2449" TargetMode="External"/><Relationship Id="rId13" Type="http://schemas.openxmlformats.org/officeDocument/2006/relationships/hyperlink" Target="http://adilet.zan.kz/rus/docs/V150001244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600013317" TargetMode="External"/><Relationship Id="rId12" Type="http://schemas.openxmlformats.org/officeDocument/2006/relationships/hyperlink" Target="http://adilet.zan.kz/rus/docs/V150001244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Z1300000088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2449" TargetMode="External"/><Relationship Id="rId11" Type="http://schemas.openxmlformats.org/officeDocument/2006/relationships/hyperlink" Target="http://adilet.zan.kz/rus/docs/V1600013248" TargetMode="External"/><Relationship Id="rId5" Type="http://schemas.openxmlformats.org/officeDocument/2006/relationships/hyperlink" Target="http://adilet.zan.kz/rus/docs/V1500012449" TargetMode="External"/><Relationship Id="rId15" Type="http://schemas.openxmlformats.org/officeDocument/2006/relationships/hyperlink" Target="http://adilet.zan.kz/rus/docs/V1500012449" TargetMode="External"/><Relationship Id="rId10" Type="http://schemas.openxmlformats.org/officeDocument/2006/relationships/hyperlink" Target="http://adilet.zan.kz/rus/docs/V1500012449" TargetMode="External"/><Relationship Id="rId4" Type="http://schemas.openxmlformats.org/officeDocument/2006/relationships/hyperlink" Target="http://adilet.zan.kz/rus/docs/V1800016727" TargetMode="External"/><Relationship Id="rId9" Type="http://schemas.openxmlformats.org/officeDocument/2006/relationships/hyperlink" Target="http://adilet.zan.kz/rus/docs/V1600013317" TargetMode="External"/><Relationship Id="rId14" Type="http://schemas.openxmlformats.org/officeDocument/2006/relationships/hyperlink" Target="http://adilet.zan.kz/rus/docs/V1500012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2684</Words>
  <Characters>15303</Characters>
  <Application>Microsoft Office Word</Application>
  <DocSecurity>0</DocSecurity>
  <Lines>127</Lines>
  <Paragraphs>35</Paragraphs>
  <ScaleCrop>false</ScaleCrop>
  <Company/>
  <LinksUpToDate>false</LinksUpToDate>
  <CharactersWithSpaces>17952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М.Т.</dc:creator>
  <cp:keywords/>
  <dc:description/>
  <cp:lastModifiedBy>Ахметова М.Т.</cp:lastModifiedBy>
  <cp:revision>4</cp:revision>
  <dcterms:created xsi:type="dcterms:W3CDTF">2018-06-14T09:10:00Z</dcterms:created>
  <dcterms:modified xsi:type="dcterms:W3CDTF">2018-06-14T09:24:00Z</dcterms:modified>
</cp:coreProperties>
</file>